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0440" w:rsidRDefault="00FA0440" w:rsidP="00FA0440">
      <w:pPr>
        <w:pStyle w:val="Erba1"/>
        <w:rPr>
          <w:color w:val="FF0000"/>
          <w:sz w:val="24"/>
          <w:szCs w:val="24"/>
        </w:rPr>
      </w:pPr>
      <w:bookmarkStart w:id="0" w:name="_Toc500411558"/>
      <w:bookmarkStart w:id="1" w:name="_Toc500499334"/>
      <w:bookmarkStart w:id="2" w:name="_Toc501253351"/>
    </w:p>
    <w:p w:rsidR="00FA0440" w:rsidRPr="00FF23B4" w:rsidRDefault="00FA0440" w:rsidP="00FA0440">
      <w:pPr>
        <w:pStyle w:val="Erba1"/>
        <w:jc w:val="center"/>
        <w:rPr>
          <w:color w:val="FF0000"/>
          <w:szCs w:val="28"/>
        </w:rPr>
      </w:pPr>
      <w:r w:rsidRPr="00FF23B4">
        <w:rPr>
          <w:color w:val="FF0000"/>
          <w:szCs w:val="28"/>
        </w:rPr>
        <w:t>Ce texte est en construction et sujet à modifications</w:t>
      </w:r>
    </w:p>
    <w:p w:rsidR="00FA0440" w:rsidRDefault="00FA0440" w:rsidP="00FA0440">
      <w:pPr>
        <w:pStyle w:val="Erba1"/>
        <w:jc w:val="center"/>
        <w:rPr>
          <w:color w:val="FF0000"/>
          <w:sz w:val="24"/>
          <w:szCs w:val="24"/>
        </w:rPr>
      </w:pPr>
    </w:p>
    <w:p w:rsidR="00FA0440" w:rsidRDefault="00FA0440" w:rsidP="00FA0440">
      <w:pPr>
        <w:pStyle w:val="Erba1"/>
        <w:jc w:val="center"/>
        <w:rPr>
          <w:color w:val="FF0000"/>
          <w:sz w:val="24"/>
          <w:szCs w:val="24"/>
        </w:rPr>
      </w:pPr>
      <w:r>
        <w:rPr>
          <w:color w:val="FF0000"/>
          <w:sz w:val="24"/>
          <w:szCs w:val="24"/>
        </w:rPr>
        <w:t>Attention</w:t>
      </w:r>
    </w:p>
    <w:p w:rsidR="00FA0440" w:rsidRDefault="00FA0440" w:rsidP="00FA0440">
      <w:pPr>
        <w:pStyle w:val="Erba1"/>
        <w:jc w:val="center"/>
        <w:rPr>
          <w:b w:val="0"/>
          <w:bCs/>
          <w:color w:val="FF0000"/>
          <w:sz w:val="20"/>
        </w:rPr>
      </w:pPr>
      <w:r w:rsidRPr="008636BE">
        <w:rPr>
          <w:b w:val="0"/>
          <w:bCs/>
          <w:color w:val="FF0000"/>
          <w:sz w:val="20"/>
        </w:rPr>
        <w:t xml:space="preserve">Les registres paroissiaux, </w:t>
      </w:r>
      <w:proofErr w:type="spellStart"/>
      <w:r w:rsidRPr="008636BE">
        <w:rPr>
          <w:b w:val="0"/>
          <w:bCs/>
          <w:color w:val="FF0000"/>
          <w:sz w:val="20"/>
        </w:rPr>
        <w:t>baptèmes</w:t>
      </w:r>
      <w:proofErr w:type="spellEnd"/>
      <w:r w:rsidRPr="008636BE">
        <w:rPr>
          <w:b w:val="0"/>
          <w:bCs/>
          <w:color w:val="FF0000"/>
          <w:sz w:val="20"/>
        </w:rPr>
        <w:t xml:space="preserve">, mariages, </w:t>
      </w:r>
      <w:proofErr w:type="spellStart"/>
      <w:r w:rsidRPr="008636BE">
        <w:rPr>
          <w:b w:val="0"/>
          <w:bCs/>
          <w:color w:val="FF0000"/>
          <w:sz w:val="20"/>
        </w:rPr>
        <w:t>deces</w:t>
      </w:r>
      <w:proofErr w:type="spellEnd"/>
      <w:r w:rsidRPr="008636BE">
        <w:rPr>
          <w:b w:val="0"/>
          <w:bCs/>
          <w:color w:val="FF0000"/>
          <w:sz w:val="20"/>
        </w:rPr>
        <w:t xml:space="preserve">, apparaissent seulement des 1600 dans les paroisses de </w:t>
      </w:r>
      <w:proofErr w:type="spellStart"/>
      <w:r w:rsidRPr="008636BE">
        <w:rPr>
          <w:b w:val="0"/>
          <w:bCs/>
          <w:color w:val="FF0000"/>
          <w:sz w:val="20"/>
        </w:rPr>
        <w:t>Salvan</w:t>
      </w:r>
      <w:proofErr w:type="spellEnd"/>
      <w:r w:rsidRPr="008636BE">
        <w:rPr>
          <w:b w:val="0"/>
          <w:bCs/>
          <w:color w:val="FF0000"/>
          <w:sz w:val="20"/>
        </w:rPr>
        <w:t xml:space="preserve"> et </w:t>
      </w:r>
      <w:proofErr w:type="spellStart"/>
      <w:r w:rsidRPr="008636BE">
        <w:rPr>
          <w:b w:val="0"/>
          <w:bCs/>
          <w:color w:val="FF0000"/>
          <w:sz w:val="20"/>
        </w:rPr>
        <w:t>Finhaut</w:t>
      </w:r>
      <w:proofErr w:type="spellEnd"/>
      <w:r w:rsidRPr="008636BE">
        <w:rPr>
          <w:b w:val="0"/>
          <w:bCs/>
          <w:color w:val="FF0000"/>
          <w:sz w:val="20"/>
        </w:rPr>
        <w:t xml:space="preserve">. </w:t>
      </w:r>
    </w:p>
    <w:p w:rsidR="00FA0440" w:rsidRDefault="00FA0440" w:rsidP="00FA0440">
      <w:pPr>
        <w:pStyle w:val="Erba1"/>
        <w:jc w:val="center"/>
        <w:rPr>
          <w:b w:val="0"/>
          <w:bCs/>
          <w:color w:val="FF0000"/>
          <w:sz w:val="20"/>
        </w:rPr>
      </w:pPr>
      <w:r w:rsidRPr="008636BE">
        <w:rPr>
          <w:b w:val="0"/>
          <w:bCs/>
          <w:color w:val="FF0000"/>
          <w:sz w:val="20"/>
        </w:rPr>
        <w:t>Ils sont en grande partie incomplet</w:t>
      </w:r>
      <w:r>
        <w:rPr>
          <w:b w:val="0"/>
          <w:bCs/>
          <w:color w:val="FF0000"/>
          <w:sz w:val="20"/>
        </w:rPr>
        <w:t>s</w:t>
      </w:r>
      <w:r w:rsidRPr="008636BE">
        <w:rPr>
          <w:b w:val="0"/>
          <w:bCs/>
          <w:color w:val="FF0000"/>
          <w:sz w:val="20"/>
        </w:rPr>
        <w:t xml:space="preserve"> pour le</w:t>
      </w:r>
      <w:r>
        <w:rPr>
          <w:b w:val="0"/>
          <w:bCs/>
          <w:color w:val="FF0000"/>
          <w:sz w:val="20"/>
        </w:rPr>
        <w:t xml:space="preserve"> </w:t>
      </w:r>
      <w:r w:rsidRPr="008636BE">
        <w:rPr>
          <w:b w:val="0"/>
          <w:bCs/>
          <w:color w:val="FF0000"/>
          <w:sz w:val="20"/>
        </w:rPr>
        <w:t>XVII</w:t>
      </w:r>
      <w:r w:rsidRPr="00FF23B4">
        <w:rPr>
          <w:b w:val="0"/>
          <w:bCs/>
          <w:color w:val="FF0000"/>
          <w:sz w:val="20"/>
          <w:vertAlign w:val="superscript"/>
        </w:rPr>
        <w:t>e</w:t>
      </w:r>
      <w:r>
        <w:rPr>
          <w:b w:val="0"/>
          <w:bCs/>
          <w:color w:val="FF0000"/>
          <w:sz w:val="20"/>
        </w:rPr>
        <w:t xml:space="preserve"> </w:t>
      </w:r>
      <w:proofErr w:type="spellStart"/>
      <w:r>
        <w:rPr>
          <w:b w:val="0"/>
          <w:bCs/>
          <w:color w:val="FF0000"/>
          <w:sz w:val="20"/>
        </w:rPr>
        <w:t>siecle</w:t>
      </w:r>
      <w:proofErr w:type="spellEnd"/>
      <w:r>
        <w:rPr>
          <w:b w:val="0"/>
          <w:bCs/>
          <w:color w:val="FF0000"/>
          <w:sz w:val="20"/>
        </w:rPr>
        <w:t xml:space="preserve">. </w:t>
      </w:r>
    </w:p>
    <w:p w:rsidR="00FA0440" w:rsidRDefault="00FA0440" w:rsidP="00FA0440">
      <w:pPr>
        <w:pStyle w:val="Erba1"/>
        <w:jc w:val="center"/>
        <w:rPr>
          <w:b w:val="0"/>
          <w:bCs/>
          <w:color w:val="FF0000"/>
          <w:sz w:val="20"/>
        </w:rPr>
      </w:pPr>
      <w:r>
        <w:rPr>
          <w:b w:val="0"/>
          <w:bCs/>
          <w:color w:val="FF0000"/>
          <w:sz w:val="20"/>
        </w:rPr>
        <w:t xml:space="preserve">Jusque vers 1600 tout au moins, les registres de notaires étant peu nombreux pour ces deux paroisses et les contrats de mariages </w:t>
      </w:r>
      <w:proofErr w:type="spellStart"/>
      <w:r>
        <w:rPr>
          <w:b w:val="0"/>
          <w:bCs/>
          <w:color w:val="FF0000"/>
          <w:sz w:val="20"/>
        </w:rPr>
        <w:t>tres</w:t>
      </w:r>
      <w:proofErr w:type="spellEnd"/>
      <w:r>
        <w:rPr>
          <w:b w:val="0"/>
          <w:bCs/>
          <w:color w:val="FF0000"/>
          <w:sz w:val="20"/>
        </w:rPr>
        <w:t xml:space="preserve"> rares, les dates de naissance, mariage, </w:t>
      </w:r>
      <w:proofErr w:type="spellStart"/>
      <w:r>
        <w:rPr>
          <w:b w:val="0"/>
          <w:bCs/>
          <w:color w:val="FF0000"/>
          <w:sz w:val="20"/>
        </w:rPr>
        <w:t>deces</w:t>
      </w:r>
      <w:proofErr w:type="spellEnd"/>
      <w:r>
        <w:rPr>
          <w:b w:val="0"/>
          <w:bCs/>
          <w:color w:val="FF0000"/>
          <w:sz w:val="20"/>
        </w:rPr>
        <w:t xml:space="preserve"> sont estimées. </w:t>
      </w:r>
    </w:p>
    <w:p w:rsidR="00FA0440" w:rsidRPr="008636BE" w:rsidRDefault="00FA0440" w:rsidP="00FA0440">
      <w:pPr>
        <w:pStyle w:val="Erba1"/>
        <w:jc w:val="center"/>
        <w:rPr>
          <w:b w:val="0"/>
          <w:bCs/>
          <w:color w:val="FF0000"/>
          <w:sz w:val="20"/>
        </w:rPr>
      </w:pPr>
      <w:r>
        <w:rPr>
          <w:b w:val="0"/>
          <w:bCs/>
          <w:color w:val="FF0000"/>
          <w:sz w:val="20"/>
        </w:rPr>
        <w:t xml:space="preserve">comme au cours des premiers </w:t>
      </w:r>
      <w:proofErr w:type="spellStart"/>
      <w:r>
        <w:rPr>
          <w:b w:val="0"/>
          <w:bCs/>
          <w:color w:val="FF0000"/>
          <w:sz w:val="20"/>
        </w:rPr>
        <w:t>siecles</w:t>
      </w:r>
      <w:proofErr w:type="spellEnd"/>
      <w:r>
        <w:rPr>
          <w:b w:val="0"/>
          <w:bCs/>
          <w:color w:val="FF0000"/>
          <w:sz w:val="20"/>
        </w:rPr>
        <w:t xml:space="preserve"> de leur histoire les </w:t>
      </w:r>
      <w:proofErr w:type="spellStart"/>
      <w:r>
        <w:rPr>
          <w:b w:val="0"/>
          <w:bCs/>
          <w:color w:val="FF0000"/>
          <w:sz w:val="20"/>
        </w:rPr>
        <w:t>Lonfat</w:t>
      </w:r>
      <w:proofErr w:type="spellEnd"/>
      <w:r>
        <w:rPr>
          <w:b w:val="0"/>
          <w:bCs/>
          <w:color w:val="FF0000"/>
          <w:sz w:val="20"/>
        </w:rPr>
        <w:t xml:space="preserve"> portent de </w:t>
      </w:r>
      <w:proofErr w:type="spellStart"/>
      <w:r>
        <w:rPr>
          <w:b w:val="0"/>
          <w:bCs/>
          <w:color w:val="FF0000"/>
          <w:sz w:val="20"/>
        </w:rPr>
        <w:t>géneration</w:t>
      </w:r>
      <w:proofErr w:type="spellEnd"/>
      <w:r>
        <w:rPr>
          <w:b w:val="0"/>
          <w:bCs/>
          <w:color w:val="FF0000"/>
          <w:sz w:val="20"/>
        </w:rPr>
        <w:t xml:space="preserve"> en </w:t>
      </w:r>
      <w:proofErr w:type="spellStart"/>
      <w:r>
        <w:rPr>
          <w:b w:val="0"/>
          <w:bCs/>
          <w:color w:val="FF0000"/>
          <w:sz w:val="20"/>
        </w:rPr>
        <w:t>generation</w:t>
      </w:r>
      <w:proofErr w:type="spellEnd"/>
      <w:r>
        <w:rPr>
          <w:b w:val="0"/>
          <w:bCs/>
          <w:color w:val="FF0000"/>
          <w:sz w:val="20"/>
        </w:rPr>
        <w:t xml:space="preserve"> systématiquement les </w:t>
      </w:r>
      <w:proofErr w:type="spellStart"/>
      <w:r>
        <w:rPr>
          <w:b w:val="0"/>
          <w:bCs/>
          <w:color w:val="FF0000"/>
          <w:sz w:val="20"/>
        </w:rPr>
        <w:t>memes</w:t>
      </w:r>
      <w:proofErr w:type="spellEnd"/>
      <w:r>
        <w:rPr>
          <w:b w:val="0"/>
          <w:bCs/>
          <w:color w:val="FF0000"/>
          <w:sz w:val="20"/>
        </w:rPr>
        <w:t xml:space="preserve"> prénoms, Jean, Pierre (</w:t>
      </w:r>
      <w:proofErr w:type="spellStart"/>
      <w:r>
        <w:rPr>
          <w:b w:val="0"/>
          <w:bCs/>
          <w:color w:val="FF0000"/>
          <w:sz w:val="20"/>
        </w:rPr>
        <w:t>Perrod</w:t>
      </w:r>
      <w:proofErr w:type="spellEnd"/>
      <w:r>
        <w:rPr>
          <w:b w:val="0"/>
          <w:bCs/>
          <w:color w:val="FF0000"/>
          <w:sz w:val="20"/>
        </w:rPr>
        <w:t>)... l’identification d’un père, de son fils ou petit-fils est souvent difficile.</w:t>
      </w:r>
    </w:p>
    <w:p w:rsidR="00FA0440" w:rsidRDefault="00FA0440" w:rsidP="00FA0440">
      <w:pPr>
        <w:pStyle w:val="Erba1"/>
        <w:jc w:val="center"/>
        <w:rPr>
          <w:sz w:val="48"/>
          <w:szCs w:val="48"/>
        </w:rPr>
      </w:pPr>
    </w:p>
    <w:p w:rsidR="00FA0440" w:rsidRDefault="00FA0440" w:rsidP="00FA0440">
      <w:pPr>
        <w:pStyle w:val="Erba1"/>
        <w:jc w:val="center"/>
        <w:rPr>
          <w:sz w:val="48"/>
          <w:szCs w:val="48"/>
        </w:rPr>
      </w:pPr>
      <w:r w:rsidRPr="00491251">
        <w:rPr>
          <w:sz w:val="48"/>
          <w:szCs w:val="48"/>
        </w:rPr>
        <w:t xml:space="preserve">Histoire des </w:t>
      </w:r>
      <w:proofErr w:type="spellStart"/>
      <w:r w:rsidRPr="00491251">
        <w:rPr>
          <w:sz w:val="48"/>
          <w:szCs w:val="48"/>
        </w:rPr>
        <w:t>Lonfat</w:t>
      </w:r>
      <w:proofErr w:type="spellEnd"/>
    </w:p>
    <w:p w:rsidR="00FA0440" w:rsidRDefault="00FA0440" w:rsidP="00FA0440">
      <w:pPr>
        <w:pStyle w:val="Erba1"/>
        <w:rPr>
          <w:sz w:val="24"/>
          <w:szCs w:val="24"/>
        </w:rPr>
      </w:pPr>
    </w:p>
    <w:p w:rsidR="00FA0440" w:rsidRPr="008B657F" w:rsidRDefault="00FA0440" w:rsidP="00FA0440">
      <w:pPr>
        <w:pStyle w:val="Erba1"/>
        <w:jc w:val="center"/>
        <w:rPr>
          <w:sz w:val="36"/>
          <w:szCs w:val="36"/>
        </w:rPr>
      </w:pPr>
      <w:r w:rsidRPr="008B657F">
        <w:rPr>
          <w:sz w:val="36"/>
          <w:szCs w:val="36"/>
        </w:rPr>
        <w:t xml:space="preserve">De l’ancêtre de la famille </w:t>
      </w:r>
      <w:proofErr w:type="spellStart"/>
      <w:r w:rsidRPr="008B657F">
        <w:rPr>
          <w:sz w:val="36"/>
          <w:szCs w:val="36"/>
        </w:rPr>
        <w:t>repere</w:t>
      </w:r>
      <w:proofErr w:type="spellEnd"/>
      <w:r w:rsidRPr="008B657F">
        <w:rPr>
          <w:sz w:val="36"/>
          <w:szCs w:val="36"/>
        </w:rPr>
        <w:t xml:space="preserve"> par la génomique vers </w:t>
      </w:r>
      <w:r>
        <w:rPr>
          <w:sz w:val="36"/>
          <w:szCs w:val="36"/>
        </w:rPr>
        <w:t>1025</w:t>
      </w:r>
      <w:r w:rsidRPr="008B657F">
        <w:rPr>
          <w:sz w:val="36"/>
          <w:szCs w:val="36"/>
        </w:rPr>
        <w:t xml:space="preserve"> après J.-C., a 2000...</w:t>
      </w:r>
    </w:p>
    <w:bookmarkEnd w:id="0"/>
    <w:bookmarkEnd w:id="1"/>
    <w:bookmarkEnd w:id="2"/>
    <w:p w:rsidR="00FA0440" w:rsidRDefault="00FA0440" w:rsidP="00FA0440">
      <w:pPr>
        <w:pStyle w:val="Erba1"/>
        <w:rPr>
          <w:sz w:val="24"/>
          <w:szCs w:val="24"/>
        </w:rPr>
      </w:pPr>
    </w:p>
    <w:p w:rsidR="00FA0440" w:rsidRDefault="00FA0440" w:rsidP="00FA0440">
      <w:pPr>
        <w:pStyle w:val="Erba1"/>
        <w:rPr>
          <w:sz w:val="24"/>
          <w:szCs w:val="24"/>
        </w:rPr>
      </w:pPr>
      <w:r w:rsidRPr="00B77C69">
        <w:rPr>
          <w:sz w:val="24"/>
          <w:szCs w:val="24"/>
        </w:rPr>
        <w:t xml:space="preserve">Dès la fin du </w:t>
      </w:r>
      <w:r w:rsidRPr="00B77C69">
        <w:rPr>
          <w:bCs/>
          <w:sz w:val="24"/>
          <w:szCs w:val="24"/>
        </w:rPr>
        <w:t>XVII</w:t>
      </w:r>
      <w:r w:rsidRPr="00B77C69">
        <w:rPr>
          <w:bCs/>
          <w:sz w:val="24"/>
          <w:szCs w:val="24"/>
          <w:vertAlign w:val="superscript"/>
        </w:rPr>
        <w:t>e</w:t>
      </w:r>
      <w:r w:rsidRPr="00B77C69">
        <w:rPr>
          <w:sz w:val="24"/>
          <w:szCs w:val="24"/>
        </w:rPr>
        <w:t xml:space="preserve"> siècle : l’histoire </w:t>
      </w:r>
      <w:proofErr w:type="spellStart"/>
      <w:r>
        <w:rPr>
          <w:sz w:val="24"/>
          <w:szCs w:val="24"/>
        </w:rPr>
        <w:t>détaillee</w:t>
      </w:r>
      <w:proofErr w:type="spellEnd"/>
      <w:r>
        <w:rPr>
          <w:sz w:val="24"/>
          <w:szCs w:val="24"/>
        </w:rPr>
        <w:t xml:space="preserve"> des </w:t>
      </w:r>
      <w:proofErr w:type="spellStart"/>
      <w:r>
        <w:rPr>
          <w:sz w:val="24"/>
          <w:szCs w:val="24"/>
        </w:rPr>
        <w:t>Lonfat</w:t>
      </w:r>
      <w:proofErr w:type="spellEnd"/>
      <w:r>
        <w:rPr>
          <w:sz w:val="24"/>
          <w:szCs w:val="24"/>
        </w:rPr>
        <w:t xml:space="preserve"> ne </w:t>
      </w:r>
      <w:r w:rsidRPr="00B77C69">
        <w:rPr>
          <w:sz w:val="24"/>
          <w:szCs w:val="24"/>
        </w:rPr>
        <w:t xml:space="preserve">couvre </w:t>
      </w:r>
      <w:r>
        <w:rPr>
          <w:sz w:val="24"/>
          <w:szCs w:val="24"/>
        </w:rPr>
        <w:t>que</w:t>
      </w:r>
      <w:r w:rsidRPr="00B77C69">
        <w:rPr>
          <w:sz w:val="24"/>
          <w:szCs w:val="24"/>
        </w:rPr>
        <w:t xml:space="preserve"> celle d</w:t>
      </w:r>
      <w:r>
        <w:rPr>
          <w:sz w:val="24"/>
          <w:szCs w:val="24"/>
        </w:rPr>
        <w:t>’</w:t>
      </w:r>
      <w:r w:rsidRPr="00B77C69">
        <w:rPr>
          <w:sz w:val="24"/>
          <w:szCs w:val="24"/>
        </w:rPr>
        <w:t xml:space="preserve">une des deux branches des </w:t>
      </w:r>
      <w:proofErr w:type="spellStart"/>
      <w:r w:rsidRPr="00B77C69">
        <w:rPr>
          <w:sz w:val="24"/>
          <w:szCs w:val="24"/>
        </w:rPr>
        <w:t>Lonfat</w:t>
      </w:r>
      <w:proofErr w:type="spellEnd"/>
      <w:r w:rsidRPr="00B77C69">
        <w:rPr>
          <w:sz w:val="24"/>
          <w:szCs w:val="24"/>
        </w:rPr>
        <w:t xml:space="preserve"> de </w:t>
      </w:r>
      <w:r w:rsidRPr="00B77C69">
        <w:rPr>
          <w:i/>
          <w:iCs/>
          <w:sz w:val="24"/>
          <w:szCs w:val="24"/>
        </w:rPr>
        <w:t>Sur le Muret</w:t>
      </w:r>
      <w:r w:rsidRPr="00B77C69">
        <w:rPr>
          <w:sz w:val="24"/>
          <w:szCs w:val="24"/>
        </w:rPr>
        <w:t xml:space="preserve"> de </w:t>
      </w:r>
      <w:r w:rsidRPr="00B77C69">
        <w:rPr>
          <w:i/>
          <w:iCs/>
          <w:sz w:val="24"/>
          <w:szCs w:val="24"/>
        </w:rPr>
        <w:t xml:space="preserve">la </w:t>
      </w:r>
      <w:proofErr w:type="spellStart"/>
      <w:r w:rsidRPr="00B77C69">
        <w:rPr>
          <w:i/>
          <w:iCs/>
          <w:sz w:val="24"/>
          <w:szCs w:val="24"/>
        </w:rPr>
        <w:t>Cotze</w:t>
      </w:r>
      <w:proofErr w:type="spellEnd"/>
      <w:r w:rsidRPr="00B77C69">
        <w:rPr>
          <w:sz w:val="24"/>
          <w:szCs w:val="24"/>
        </w:rPr>
        <w:t xml:space="preserve"> de </w:t>
      </w:r>
      <w:proofErr w:type="spellStart"/>
      <w:r w:rsidRPr="00B77C69">
        <w:rPr>
          <w:sz w:val="24"/>
          <w:szCs w:val="24"/>
        </w:rPr>
        <w:t>Finhaut</w:t>
      </w:r>
      <w:proofErr w:type="spellEnd"/>
      <w:r>
        <w:rPr>
          <w:sz w:val="24"/>
          <w:szCs w:val="24"/>
        </w:rPr>
        <w:t xml:space="preserve">, celle du lignage de Jean </w:t>
      </w:r>
      <w:proofErr w:type="spellStart"/>
      <w:r>
        <w:rPr>
          <w:sz w:val="24"/>
          <w:szCs w:val="24"/>
        </w:rPr>
        <w:t>Lonfat</w:t>
      </w:r>
      <w:proofErr w:type="spellEnd"/>
      <w:r>
        <w:rPr>
          <w:sz w:val="24"/>
          <w:szCs w:val="24"/>
        </w:rPr>
        <w:t xml:space="preserve">. </w:t>
      </w:r>
    </w:p>
    <w:p w:rsidR="00FA0440" w:rsidRDefault="00FA0440" w:rsidP="00FA0440">
      <w:pPr>
        <w:pStyle w:val="Erba1"/>
        <w:rPr>
          <w:sz w:val="24"/>
          <w:szCs w:val="24"/>
        </w:rPr>
      </w:pPr>
      <w:r>
        <w:rPr>
          <w:sz w:val="24"/>
          <w:szCs w:val="24"/>
        </w:rPr>
        <w:t xml:space="preserve">La structure généalogique de toutes les autres branches est </w:t>
      </w:r>
      <w:proofErr w:type="spellStart"/>
      <w:r>
        <w:rPr>
          <w:sz w:val="24"/>
          <w:szCs w:val="24"/>
        </w:rPr>
        <w:t>resumée</w:t>
      </w:r>
      <w:proofErr w:type="spellEnd"/>
      <w:r>
        <w:rPr>
          <w:sz w:val="24"/>
          <w:szCs w:val="24"/>
        </w:rPr>
        <w:t>.</w:t>
      </w:r>
    </w:p>
    <w:p w:rsidR="00FA0440" w:rsidRDefault="00FA0440" w:rsidP="00FA0440">
      <w:pPr>
        <w:pStyle w:val="Erba11"/>
        <w:rPr>
          <w:color w:val="FF0000"/>
        </w:rPr>
      </w:pPr>
    </w:p>
    <w:p w:rsidR="00FA0440" w:rsidRDefault="00FA0440" w:rsidP="00FA0440">
      <w:pPr>
        <w:pStyle w:val="Erba11"/>
        <w:rPr>
          <w:color w:val="000000" w:themeColor="text1"/>
          <w:sz w:val="20"/>
        </w:rPr>
      </w:pPr>
      <w:r w:rsidRPr="009648C3">
        <w:rPr>
          <w:color w:val="000000" w:themeColor="text1"/>
          <w:sz w:val="20"/>
        </w:rPr>
        <w:t xml:space="preserve">TOUTE REFERENCE, CITATION OU REPRISE DE TEXTE, D’IMAGE, TOUTE REPRODUCTION, TOUTE TRADUCTION DE TOUT OU PARTIE DE TEXTE EST RESERVEE. </w:t>
      </w:r>
    </w:p>
    <w:p w:rsidR="00FA0440" w:rsidRPr="009648C3" w:rsidRDefault="00FA0440" w:rsidP="00FA0440">
      <w:pPr>
        <w:pStyle w:val="Erba11"/>
        <w:rPr>
          <w:color w:val="000000" w:themeColor="text1"/>
          <w:sz w:val="20"/>
        </w:rPr>
      </w:pPr>
      <w:r w:rsidRPr="009648C3">
        <w:rPr>
          <w:color w:val="000000" w:themeColor="text1"/>
          <w:sz w:val="20"/>
        </w:rPr>
        <w:t>COPYRIGHTS 2010 ET 202</w:t>
      </w:r>
      <w:r>
        <w:rPr>
          <w:color w:val="000000" w:themeColor="text1"/>
          <w:sz w:val="20"/>
        </w:rPr>
        <w:t>4</w:t>
      </w:r>
      <w:r w:rsidRPr="009648C3">
        <w:rPr>
          <w:color w:val="000000" w:themeColor="text1"/>
          <w:sz w:val="20"/>
        </w:rPr>
        <w:t>, RAYMOND LONFAT, SION, SUISSE.</w:t>
      </w:r>
    </w:p>
    <w:p w:rsidR="00FA0440" w:rsidRDefault="00FA0440" w:rsidP="00FA0440">
      <w:pPr>
        <w:pStyle w:val="Erba11"/>
        <w:rPr>
          <w:color w:val="FF0000"/>
        </w:rPr>
      </w:pPr>
    </w:p>
    <w:p w:rsidR="00FA0440" w:rsidRPr="002C260C" w:rsidRDefault="00FA0440" w:rsidP="00FA0440">
      <w:pPr>
        <w:pStyle w:val="Erba11"/>
        <w:rPr>
          <w:color w:val="FF0000"/>
        </w:rPr>
      </w:pPr>
    </w:p>
    <w:p w:rsidR="00FA0440" w:rsidRPr="00B77C69" w:rsidRDefault="00FA0440" w:rsidP="00FA0440">
      <w:pPr>
        <w:jc w:val="both"/>
        <w:rPr>
          <w:b/>
          <w:bCs/>
          <w:sz w:val="36"/>
          <w:szCs w:val="36"/>
        </w:rPr>
      </w:pPr>
      <w:r w:rsidRPr="00B77C69">
        <w:rPr>
          <w:b/>
          <w:bCs/>
          <w:sz w:val="36"/>
          <w:szCs w:val="36"/>
        </w:rPr>
        <w:t>Table des matières</w:t>
      </w:r>
    </w:p>
    <w:p w:rsidR="00FA0440" w:rsidRPr="00D62FB9" w:rsidRDefault="00FA0440" w:rsidP="00FA0440">
      <w:pPr>
        <w:jc w:val="both"/>
      </w:pPr>
    </w:p>
    <w:p w:rsidR="00FA0440" w:rsidRDefault="00FA0440" w:rsidP="00FA0440">
      <w:pPr>
        <w:jc w:val="both"/>
        <w:rPr>
          <w:b/>
          <w:bCs/>
        </w:rPr>
      </w:pPr>
      <w:r w:rsidRPr="00D26C4F">
        <w:rPr>
          <w:b/>
          <w:bCs/>
        </w:rPr>
        <w:t>Préambule</w:t>
      </w:r>
    </w:p>
    <w:p w:rsidR="00FA0440" w:rsidRPr="00D26C4F" w:rsidRDefault="00FA0440" w:rsidP="00FA0440">
      <w:pPr>
        <w:jc w:val="both"/>
        <w:rPr>
          <w:b/>
          <w:bCs/>
        </w:rPr>
      </w:pPr>
    </w:p>
    <w:p w:rsidR="00FA0440" w:rsidRDefault="00FA0440" w:rsidP="00FA0440">
      <w:pPr>
        <w:jc w:val="both"/>
        <w:rPr>
          <w:b/>
          <w:bCs/>
        </w:rPr>
      </w:pPr>
      <w:r w:rsidRPr="00D26C4F">
        <w:rPr>
          <w:b/>
          <w:bCs/>
        </w:rPr>
        <w:t xml:space="preserve">Occupation et peuplement de la vallée du Trient </w:t>
      </w:r>
      <w:r>
        <w:rPr>
          <w:b/>
          <w:bCs/>
        </w:rPr>
        <w:t xml:space="preserve">et de l’Eau Noire </w:t>
      </w:r>
      <w:r w:rsidRPr="00D26C4F">
        <w:rPr>
          <w:b/>
          <w:bCs/>
        </w:rPr>
        <w:t xml:space="preserve">au cours des âges, berceau des </w:t>
      </w:r>
      <w:proofErr w:type="spellStart"/>
      <w:r w:rsidRPr="00D26C4F">
        <w:rPr>
          <w:b/>
          <w:bCs/>
        </w:rPr>
        <w:t>Lonfat</w:t>
      </w:r>
      <w:proofErr w:type="spellEnd"/>
    </w:p>
    <w:p w:rsidR="00FA0440" w:rsidRPr="00D26C4F" w:rsidRDefault="00FA0440" w:rsidP="00FA0440">
      <w:pPr>
        <w:jc w:val="both"/>
        <w:rPr>
          <w:b/>
          <w:bCs/>
        </w:rPr>
      </w:pPr>
    </w:p>
    <w:p w:rsidR="00FA0440" w:rsidRDefault="00FA0440" w:rsidP="00FA0440">
      <w:pPr>
        <w:jc w:val="both"/>
        <w:rPr>
          <w:b/>
          <w:bCs/>
        </w:rPr>
      </w:pPr>
      <w:proofErr w:type="spellStart"/>
      <w:r w:rsidRPr="00D26C4F">
        <w:rPr>
          <w:b/>
          <w:bCs/>
        </w:rPr>
        <w:t>Etymologie</w:t>
      </w:r>
      <w:proofErr w:type="spellEnd"/>
    </w:p>
    <w:p w:rsidR="00FA0440" w:rsidRPr="00D26C4F" w:rsidRDefault="00FA0440" w:rsidP="00FA0440">
      <w:pPr>
        <w:jc w:val="both"/>
        <w:rPr>
          <w:b/>
          <w:bCs/>
        </w:rPr>
      </w:pPr>
    </w:p>
    <w:p w:rsidR="00FA0440" w:rsidRDefault="00FA0440" w:rsidP="00FA0440">
      <w:pPr>
        <w:jc w:val="both"/>
        <w:rPr>
          <w:b/>
          <w:bCs/>
        </w:rPr>
      </w:pPr>
      <w:r w:rsidRPr="00D26C4F">
        <w:rPr>
          <w:b/>
          <w:bCs/>
        </w:rPr>
        <w:t>Interprétations</w:t>
      </w:r>
    </w:p>
    <w:p w:rsidR="00FA0440" w:rsidRDefault="00FA0440" w:rsidP="00FA0440">
      <w:pPr>
        <w:jc w:val="both"/>
        <w:rPr>
          <w:b/>
          <w:bCs/>
        </w:rPr>
      </w:pPr>
    </w:p>
    <w:p w:rsidR="00FA0440" w:rsidRDefault="00FA0440" w:rsidP="00FA0440">
      <w:pPr>
        <w:jc w:val="both"/>
        <w:rPr>
          <w:b/>
          <w:bCs/>
        </w:rPr>
      </w:pPr>
      <w:r>
        <w:rPr>
          <w:b/>
          <w:bCs/>
        </w:rPr>
        <w:t xml:space="preserve">La génomique permet de découvrir une macro famille et confirme l’histoire des </w:t>
      </w:r>
      <w:proofErr w:type="spellStart"/>
      <w:r>
        <w:rPr>
          <w:b/>
          <w:bCs/>
        </w:rPr>
        <w:t>Lonfat</w:t>
      </w:r>
      <w:proofErr w:type="spellEnd"/>
      <w:r>
        <w:rPr>
          <w:b/>
          <w:bCs/>
        </w:rPr>
        <w:t xml:space="preserve"> sur huit siècles</w:t>
      </w:r>
    </w:p>
    <w:p w:rsidR="00FA0440" w:rsidRDefault="00FA0440" w:rsidP="00FA0440">
      <w:pPr>
        <w:jc w:val="both"/>
        <w:rPr>
          <w:b/>
          <w:bCs/>
        </w:rPr>
      </w:pPr>
    </w:p>
    <w:p w:rsidR="00FA0440" w:rsidRPr="00B53A52" w:rsidRDefault="00FA0440" w:rsidP="00FA0440">
      <w:pPr>
        <w:jc w:val="both"/>
        <w:rPr>
          <w:b/>
          <w:bCs/>
        </w:rPr>
      </w:pPr>
      <w:r w:rsidRPr="00B53A52">
        <w:rPr>
          <w:b/>
          <w:bCs/>
        </w:rPr>
        <w:t xml:space="preserve">Parcours des ancêtres des </w:t>
      </w:r>
      <w:proofErr w:type="spellStart"/>
      <w:r w:rsidRPr="00B53A52">
        <w:rPr>
          <w:b/>
          <w:bCs/>
        </w:rPr>
        <w:t>Lonfat</w:t>
      </w:r>
      <w:proofErr w:type="spellEnd"/>
      <w:r w:rsidRPr="00B53A52">
        <w:rPr>
          <w:b/>
          <w:bCs/>
        </w:rPr>
        <w:t xml:space="preserve"> au cours des millénaires</w:t>
      </w:r>
    </w:p>
    <w:p w:rsidR="00FA0440" w:rsidRDefault="00FA0440" w:rsidP="00FA0440">
      <w:pPr>
        <w:jc w:val="both"/>
        <w:rPr>
          <w:b/>
          <w:bCs/>
          <w:sz w:val="32"/>
          <w:szCs w:val="32"/>
        </w:rPr>
      </w:pPr>
    </w:p>
    <w:p w:rsidR="00FA0440" w:rsidRDefault="00FA0440" w:rsidP="00FA0440">
      <w:pPr>
        <w:jc w:val="both"/>
        <w:rPr>
          <w:b/>
          <w:bCs/>
          <w:sz w:val="36"/>
          <w:szCs w:val="36"/>
        </w:rPr>
      </w:pPr>
    </w:p>
    <w:p w:rsidR="00FA0440" w:rsidRDefault="00FA0440" w:rsidP="00FA0440">
      <w:pPr>
        <w:jc w:val="both"/>
        <w:rPr>
          <w:b/>
          <w:bCs/>
          <w:sz w:val="36"/>
          <w:szCs w:val="36"/>
        </w:rPr>
      </w:pPr>
    </w:p>
    <w:p w:rsidR="00FA0440" w:rsidRDefault="00FA0440" w:rsidP="00FA0440">
      <w:pPr>
        <w:jc w:val="both"/>
        <w:rPr>
          <w:b/>
          <w:bCs/>
          <w:sz w:val="36"/>
          <w:szCs w:val="36"/>
        </w:rPr>
      </w:pPr>
    </w:p>
    <w:p w:rsidR="00FA0440" w:rsidRDefault="00FA0440" w:rsidP="00FA0440">
      <w:pPr>
        <w:jc w:val="both"/>
        <w:rPr>
          <w:b/>
          <w:bCs/>
          <w:sz w:val="36"/>
          <w:szCs w:val="36"/>
        </w:rPr>
      </w:pPr>
    </w:p>
    <w:p w:rsidR="00FA0440" w:rsidRDefault="00FA0440" w:rsidP="00FA0440">
      <w:pPr>
        <w:jc w:val="both"/>
        <w:rPr>
          <w:b/>
          <w:bCs/>
          <w:sz w:val="36"/>
          <w:szCs w:val="36"/>
        </w:rPr>
      </w:pPr>
    </w:p>
    <w:p w:rsidR="00FA0440" w:rsidRDefault="00FA0440" w:rsidP="00FA0440">
      <w:pPr>
        <w:jc w:val="both"/>
        <w:rPr>
          <w:b/>
          <w:bCs/>
          <w:sz w:val="36"/>
          <w:szCs w:val="36"/>
        </w:rPr>
      </w:pPr>
      <w:r w:rsidRPr="00B53A52">
        <w:rPr>
          <w:b/>
          <w:bCs/>
          <w:sz w:val="36"/>
          <w:szCs w:val="36"/>
        </w:rPr>
        <w:t>Partie I</w:t>
      </w:r>
    </w:p>
    <w:p w:rsidR="00FA0440" w:rsidRPr="00B53A52" w:rsidRDefault="00FA0440" w:rsidP="00FA0440">
      <w:pPr>
        <w:jc w:val="both"/>
        <w:rPr>
          <w:b/>
          <w:bCs/>
          <w:sz w:val="36"/>
          <w:szCs w:val="36"/>
        </w:rPr>
      </w:pPr>
    </w:p>
    <w:p w:rsidR="00FA0440" w:rsidRDefault="00FA0440" w:rsidP="00FA0440">
      <w:pPr>
        <w:jc w:val="both"/>
      </w:pPr>
    </w:p>
    <w:p w:rsidR="00FA0440" w:rsidRDefault="00FA0440" w:rsidP="00FA0440">
      <w:pPr>
        <w:jc w:val="both"/>
        <w:rPr>
          <w:b/>
          <w:bCs/>
          <w:sz w:val="32"/>
          <w:szCs w:val="32"/>
        </w:rPr>
      </w:pPr>
      <w:r>
        <w:rPr>
          <w:b/>
          <w:bCs/>
          <w:sz w:val="32"/>
          <w:szCs w:val="32"/>
        </w:rPr>
        <w:t>Ancêtres d</w:t>
      </w:r>
      <w:r w:rsidRPr="009D18EB">
        <w:rPr>
          <w:b/>
          <w:bCs/>
          <w:sz w:val="32"/>
          <w:szCs w:val="32"/>
        </w:rPr>
        <w:t xml:space="preserve">es </w:t>
      </w:r>
      <w:proofErr w:type="spellStart"/>
      <w:r w:rsidRPr="009D18EB">
        <w:rPr>
          <w:b/>
          <w:bCs/>
          <w:sz w:val="32"/>
          <w:szCs w:val="32"/>
        </w:rPr>
        <w:t>Lonfat</w:t>
      </w:r>
      <w:proofErr w:type="spellEnd"/>
      <w:r w:rsidRPr="009D18EB">
        <w:rPr>
          <w:b/>
          <w:bCs/>
          <w:sz w:val="32"/>
          <w:szCs w:val="32"/>
        </w:rPr>
        <w:t xml:space="preserve"> durant le</w:t>
      </w:r>
      <w:r>
        <w:rPr>
          <w:b/>
          <w:bCs/>
          <w:sz w:val="32"/>
          <w:szCs w:val="32"/>
        </w:rPr>
        <w:t>s</w:t>
      </w:r>
      <w:r w:rsidRPr="009D18EB">
        <w:rPr>
          <w:b/>
          <w:bCs/>
          <w:sz w:val="32"/>
          <w:szCs w:val="32"/>
        </w:rPr>
        <w:t xml:space="preserve"> X</w:t>
      </w:r>
      <w:r>
        <w:rPr>
          <w:b/>
          <w:bCs/>
          <w:sz w:val="32"/>
          <w:szCs w:val="32"/>
        </w:rPr>
        <w:t>I</w:t>
      </w:r>
      <w:r w:rsidRPr="00001947">
        <w:rPr>
          <w:b/>
          <w:bCs/>
          <w:sz w:val="32"/>
          <w:szCs w:val="32"/>
          <w:vertAlign w:val="superscript"/>
        </w:rPr>
        <w:t>e</w:t>
      </w:r>
      <w:r>
        <w:rPr>
          <w:b/>
          <w:bCs/>
          <w:sz w:val="32"/>
          <w:szCs w:val="32"/>
        </w:rPr>
        <w:t xml:space="preserve"> et XII</w:t>
      </w:r>
      <w:r w:rsidRPr="00AA3A8C">
        <w:rPr>
          <w:b/>
          <w:bCs/>
          <w:sz w:val="32"/>
          <w:szCs w:val="32"/>
          <w:vertAlign w:val="superscript"/>
        </w:rPr>
        <w:t>e</w:t>
      </w:r>
      <w:r>
        <w:rPr>
          <w:b/>
          <w:bCs/>
          <w:sz w:val="32"/>
          <w:szCs w:val="32"/>
        </w:rPr>
        <w:t xml:space="preserve"> siècles</w:t>
      </w:r>
    </w:p>
    <w:p w:rsidR="00FA0440" w:rsidRDefault="00FA0440" w:rsidP="00FA0440">
      <w:pPr>
        <w:jc w:val="both"/>
        <w:rPr>
          <w:b/>
          <w:bCs/>
          <w:sz w:val="32"/>
          <w:szCs w:val="32"/>
        </w:rPr>
      </w:pPr>
    </w:p>
    <w:p w:rsidR="00FA0440" w:rsidRDefault="00FA0440" w:rsidP="00FA0440">
      <w:pPr>
        <w:jc w:val="both"/>
        <w:rPr>
          <w:rFonts w:eastAsiaTheme="minorHAnsi"/>
          <w:lang w:eastAsia="en-US"/>
        </w:rPr>
      </w:pPr>
      <w:r w:rsidRPr="00100CEB">
        <w:rPr>
          <w:bCs/>
          <w:iCs/>
          <w:color w:val="000000" w:themeColor="text1"/>
        </w:rPr>
        <w:t xml:space="preserve">Y-ADN </w:t>
      </w:r>
      <w:r w:rsidRPr="00100CEB">
        <w:rPr>
          <w:rFonts w:eastAsiaTheme="minorHAnsi"/>
          <w:lang w:eastAsia="en-US"/>
        </w:rPr>
        <w:t>R-FTC18469</w:t>
      </w:r>
      <w:r>
        <w:rPr>
          <w:rFonts w:eastAsiaTheme="minorHAnsi"/>
          <w:lang w:eastAsia="en-US"/>
        </w:rPr>
        <w:t>*, sud-est de l’Allemagne</w:t>
      </w:r>
    </w:p>
    <w:p w:rsidR="00FA0440" w:rsidRDefault="00FA0440" w:rsidP="00FA0440">
      <w:pPr>
        <w:jc w:val="both"/>
        <w:rPr>
          <w:rFonts w:eastAsiaTheme="minorHAnsi"/>
          <w:lang w:eastAsia="en-US"/>
        </w:rPr>
      </w:pPr>
    </w:p>
    <w:p w:rsidR="00FA0440" w:rsidRDefault="00FA0440" w:rsidP="00FA0440">
      <w:pPr>
        <w:jc w:val="both"/>
        <w:rPr>
          <w:bCs/>
        </w:rPr>
      </w:pPr>
    </w:p>
    <w:p w:rsidR="00FA0440" w:rsidRPr="006872E0" w:rsidRDefault="00FA0440" w:rsidP="00FA0440">
      <w:pPr>
        <w:jc w:val="both"/>
        <w:rPr>
          <w:bCs/>
        </w:rPr>
      </w:pPr>
    </w:p>
    <w:p w:rsidR="00FA0440" w:rsidRDefault="00FA0440" w:rsidP="00FA0440">
      <w:pPr>
        <w:jc w:val="both"/>
        <w:rPr>
          <w:b/>
          <w:bCs/>
          <w:sz w:val="32"/>
          <w:szCs w:val="32"/>
        </w:rPr>
      </w:pPr>
      <w:r w:rsidRPr="009D18EB">
        <w:rPr>
          <w:b/>
          <w:bCs/>
          <w:sz w:val="32"/>
          <w:szCs w:val="32"/>
        </w:rPr>
        <w:t xml:space="preserve">Les </w:t>
      </w:r>
      <w:proofErr w:type="spellStart"/>
      <w:r w:rsidRPr="009D18EB">
        <w:rPr>
          <w:b/>
          <w:bCs/>
          <w:sz w:val="32"/>
          <w:szCs w:val="32"/>
        </w:rPr>
        <w:t>Lonfat</w:t>
      </w:r>
      <w:proofErr w:type="spellEnd"/>
      <w:r w:rsidRPr="009D18EB">
        <w:rPr>
          <w:b/>
          <w:bCs/>
          <w:sz w:val="32"/>
          <w:szCs w:val="32"/>
        </w:rPr>
        <w:t xml:space="preserve"> durant le XIII</w:t>
      </w:r>
      <w:r w:rsidRPr="00001947">
        <w:rPr>
          <w:b/>
          <w:bCs/>
          <w:sz w:val="32"/>
          <w:szCs w:val="32"/>
          <w:vertAlign w:val="superscript"/>
        </w:rPr>
        <w:t>e</w:t>
      </w:r>
      <w:r w:rsidRPr="009D18EB">
        <w:rPr>
          <w:b/>
          <w:bCs/>
          <w:sz w:val="32"/>
          <w:szCs w:val="32"/>
        </w:rPr>
        <w:t xml:space="preserve"> siècle</w:t>
      </w:r>
    </w:p>
    <w:p w:rsidR="00FA0440" w:rsidRPr="009D18EB" w:rsidRDefault="00FA0440" w:rsidP="00FA0440">
      <w:pPr>
        <w:jc w:val="both"/>
        <w:rPr>
          <w:b/>
          <w:bCs/>
          <w:sz w:val="32"/>
          <w:szCs w:val="32"/>
        </w:rPr>
      </w:pPr>
    </w:p>
    <w:p w:rsidR="00FA0440" w:rsidRDefault="00FA0440" w:rsidP="00FA0440">
      <w:pPr>
        <w:tabs>
          <w:tab w:val="center" w:pos="4676"/>
        </w:tabs>
        <w:jc w:val="both"/>
      </w:pPr>
      <w:r>
        <w:t xml:space="preserve">Pierre* (vers 1250), </w:t>
      </w:r>
      <w:proofErr w:type="spellStart"/>
      <w:r>
        <w:t>Salvan</w:t>
      </w:r>
      <w:proofErr w:type="spellEnd"/>
      <w:r>
        <w:t xml:space="preserve"> </w:t>
      </w:r>
    </w:p>
    <w:p w:rsidR="00FA0440" w:rsidRDefault="00FA0440" w:rsidP="00FA0440">
      <w:pPr>
        <w:tabs>
          <w:tab w:val="center" w:pos="4676"/>
        </w:tabs>
        <w:jc w:val="both"/>
      </w:pPr>
    </w:p>
    <w:p w:rsidR="00FA0440" w:rsidRDefault="00FA0440" w:rsidP="00FA0440">
      <w:pPr>
        <w:tabs>
          <w:tab w:val="center" w:pos="4676"/>
        </w:tabs>
        <w:jc w:val="both"/>
      </w:pPr>
      <w:r>
        <w:tab/>
      </w:r>
    </w:p>
    <w:p w:rsidR="00FA0440" w:rsidRDefault="00FA0440" w:rsidP="00FA0440">
      <w:pPr>
        <w:jc w:val="both"/>
      </w:pPr>
    </w:p>
    <w:p w:rsidR="00FA0440" w:rsidRDefault="00FA0440" w:rsidP="00FA0440">
      <w:pPr>
        <w:jc w:val="both"/>
        <w:rPr>
          <w:b/>
          <w:bCs/>
          <w:sz w:val="32"/>
          <w:szCs w:val="32"/>
        </w:rPr>
      </w:pPr>
      <w:r w:rsidRPr="009D18EB">
        <w:rPr>
          <w:b/>
          <w:bCs/>
          <w:sz w:val="32"/>
          <w:szCs w:val="32"/>
        </w:rPr>
        <w:t xml:space="preserve">Les </w:t>
      </w:r>
      <w:proofErr w:type="spellStart"/>
      <w:r w:rsidRPr="009D18EB">
        <w:rPr>
          <w:b/>
          <w:bCs/>
          <w:sz w:val="32"/>
          <w:szCs w:val="32"/>
        </w:rPr>
        <w:t>Lonfat</w:t>
      </w:r>
      <w:proofErr w:type="spellEnd"/>
      <w:r w:rsidRPr="009D18EB">
        <w:rPr>
          <w:b/>
          <w:bCs/>
          <w:sz w:val="32"/>
          <w:szCs w:val="32"/>
        </w:rPr>
        <w:t xml:space="preserve"> durant l</w:t>
      </w:r>
      <w:r>
        <w:rPr>
          <w:b/>
          <w:bCs/>
          <w:sz w:val="32"/>
          <w:szCs w:val="32"/>
        </w:rPr>
        <w:t>a fin du XIII</w:t>
      </w:r>
      <w:r w:rsidRPr="00001947">
        <w:rPr>
          <w:b/>
          <w:bCs/>
          <w:sz w:val="32"/>
          <w:szCs w:val="32"/>
          <w:vertAlign w:val="superscript"/>
        </w:rPr>
        <w:t>e</w:t>
      </w:r>
      <w:r>
        <w:rPr>
          <w:b/>
          <w:bCs/>
          <w:sz w:val="32"/>
          <w:szCs w:val="32"/>
        </w:rPr>
        <w:t xml:space="preserve"> siècle, le XIV</w:t>
      </w:r>
      <w:r w:rsidRPr="00F9770A">
        <w:rPr>
          <w:b/>
          <w:bCs/>
          <w:sz w:val="32"/>
          <w:szCs w:val="32"/>
          <w:vertAlign w:val="superscript"/>
        </w:rPr>
        <w:t>e</w:t>
      </w:r>
      <w:r>
        <w:rPr>
          <w:b/>
          <w:bCs/>
          <w:sz w:val="32"/>
          <w:szCs w:val="32"/>
        </w:rPr>
        <w:t xml:space="preserve"> siècle et le début du XV</w:t>
      </w:r>
      <w:r w:rsidRPr="00F9770A">
        <w:rPr>
          <w:b/>
          <w:bCs/>
          <w:sz w:val="32"/>
          <w:szCs w:val="32"/>
          <w:vertAlign w:val="superscript"/>
        </w:rPr>
        <w:t>e</w:t>
      </w:r>
      <w:r>
        <w:rPr>
          <w:b/>
          <w:bCs/>
          <w:sz w:val="32"/>
          <w:szCs w:val="32"/>
        </w:rPr>
        <w:t xml:space="preserve"> siècle</w:t>
      </w:r>
    </w:p>
    <w:p w:rsidR="00FA0440" w:rsidRPr="009D18EB" w:rsidRDefault="00FA0440" w:rsidP="00FA0440">
      <w:pPr>
        <w:jc w:val="both"/>
        <w:rPr>
          <w:b/>
          <w:bCs/>
          <w:sz w:val="32"/>
          <w:szCs w:val="32"/>
        </w:rPr>
      </w:pPr>
    </w:p>
    <w:p w:rsidR="00FA0440" w:rsidRDefault="00FA0440" w:rsidP="00FA0440">
      <w:pPr>
        <w:jc w:val="both"/>
      </w:pPr>
      <w:r>
        <w:t xml:space="preserve">Jean* </w:t>
      </w:r>
      <w:proofErr w:type="spellStart"/>
      <w:r>
        <w:t>Fyosat</w:t>
      </w:r>
      <w:proofErr w:type="spellEnd"/>
      <w:r>
        <w:t xml:space="preserve"> – </w:t>
      </w:r>
      <w:proofErr w:type="spellStart"/>
      <w:r>
        <w:t>Unzat</w:t>
      </w:r>
      <w:proofErr w:type="spellEnd"/>
      <w:r>
        <w:t xml:space="preserve"> (vers 1275), fils de Pierre né vers 1250, </w:t>
      </w:r>
      <w:proofErr w:type="spellStart"/>
      <w:r>
        <w:t>Salvan</w:t>
      </w:r>
      <w:proofErr w:type="spellEnd"/>
      <w:r>
        <w:t xml:space="preserve"> et </w:t>
      </w:r>
      <w:proofErr w:type="spellStart"/>
      <w:r>
        <w:t>Finhaut</w:t>
      </w:r>
      <w:proofErr w:type="spellEnd"/>
    </w:p>
    <w:p w:rsidR="00FA0440" w:rsidRDefault="00FA0440" w:rsidP="00FA0440">
      <w:pPr>
        <w:ind w:firstLine="708"/>
        <w:jc w:val="both"/>
      </w:pPr>
      <w:r>
        <w:t xml:space="preserve">Pierre* </w:t>
      </w:r>
      <w:proofErr w:type="spellStart"/>
      <w:r>
        <w:t>Unzat</w:t>
      </w:r>
      <w:proofErr w:type="spellEnd"/>
      <w:r>
        <w:t xml:space="preserve"> (vers 1305), </w:t>
      </w:r>
      <w:proofErr w:type="spellStart"/>
      <w:r>
        <w:t>Salvan</w:t>
      </w:r>
      <w:proofErr w:type="spellEnd"/>
      <w:r>
        <w:t xml:space="preserve"> et </w:t>
      </w:r>
      <w:proofErr w:type="spellStart"/>
      <w:r>
        <w:t>Finhaut</w:t>
      </w:r>
      <w:proofErr w:type="spellEnd"/>
    </w:p>
    <w:p w:rsidR="00FA0440" w:rsidRDefault="00FA0440" w:rsidP="00FA0440">
      <w:pPr>
        <w:ind w:left="708" w:firstLine="708"/>
        <w:jc w:val="both"/>
      </w:pPr>
      <w:proofErr w:type="spellStart"/>
      <w:r>
        <w:t>Perrod</w:t>
      </w:r>
      <w:proofErr w:type="spellEnd"/>
      <w:r>
        <w:t xml:space="preserve">* </w:t>
      </w:r>
      <w:proofErr w:type="spellStart"/>
      <w:r>
        <w:t>Unzat</w:t>
      </w:r>
      <w:proofErr w:type="spellEnd"/>
      <w:r>
        <w:t xml:space="preserve"> (vers 1330), </w:t>
      </w:r>
      <w:r w:rsidRPr="007B4FDD">
        <w:rPr>
          <w:i/>
          <w:iCs/>
        </w:rPr>
        <w:t xml:space="preserve">le </w:t>
      </w:r>
      <w:proofErr w:type="spellStart"/>
      <w:r w:rsidRPr="007B4FDD">
        <w:rPr>
          <w:i/>
          <w:iCs/>
        </w:rPr>
        <w:t>Léamont</w:t>
      </w:r>
      <w:proofErr w:type="spellEnd"/>
      <w:r>
        <w:t xml:space="preserve"> de </w:t>
      </w:r>
      <w:proofErr w:type="spellStart"/>
      <w:r>
        <w:t>Finhaut</w:t>
      </w:r>
      <w:proofErr w:type="spellEnd"/>
    </w:p>
    <w:p w:rsidR="00FA0440" w:rsidRPr="009C0FA1" w:rsidRDefault="00FA0440" w:rsidP="00FA0440">
      <w:pPr>
        <w:ind w:left="1416" w:firstLine="708"/>
        <w:jc w:val="both"/>
        <w:rPr>
          <w:b/>
          <w:bCs/>
        </w:rPr>
      </w:pPr>
      <w:proofErr w:type="spellStart"/>
      <w:r>
        <w:t>Rolet</w:t>
      </w:r>
      <w:proofErr w:type="spellEnd"/>
      <w:r>
        <w:t xml:space="preserve"> </w:t>
      </w:r>
      <w:proofErr w:type="spellStart"/>
      <w:r>
        <w:t>Unzat</w:t>
      </w:r>
      <w:proofErr w:type="spellEnd"/>
      <w:r>
        <w:t xml:space="preserve"> (vers 1370), </w:t>
      </w:r>
      <w:r w:rsidRPr="002B46AF">
        <w:rPr>
          <w:i/>
          <w:iCs/>
        </w:rPr>
        <w:t xml:space="preserve">le </w:t>
      </w:r>
      <w:proofErr w:type="spellStart"/>
      <w:r w:rsidRPr="002B46AF">
        <w:rPr>
          <w:i/>
          <w:iCs/>
        </w:rPr>
        <w:t>Léamont</w:t>
      </w:r>
      <w:proofErr w:type="spellEnd"/>
      <w:r>
        <w:t xml:space="preserve"> de </w:t>
      </w:r>
      <w:proofErr w:type="spellStart"/>
      <w:r>
        <w:t>Finhaut</w:t>
      </w:r>
      <w:proofErr w:type="spellEnd"/>
      <w:r>
        <w:t xml:space="preserve"> </w:t>
      </w:r>
      <w:r w:rsidRPr="009C0FA1">
        <w:rPr>
          <w:b/>
          <w:bCs/>
        </w:rPr>
        <w:t>(Partie II)</w:t>
      </w:r>
    </w:p>
    <w:p w:rsidR="00FA0440" w:rsidRDefault="00FA0440" w:rsidP="00FA0440">
      <w:pPr>
        <w:ind w:left="1416" w:firstLine="708"/>
        <w:jc w:val="both"/>
      </w:pPr>
      <w:r>
        <w:t xml:space="preserve">Jean* </w:t>
      </w:r>
      <w:proofErr w:type="spellStart"/>
      <w:r>
        <w:t>Unzat</w:t>
      </w:r>
      <w:proofErr w:type="spellEnd"/>
      <w:r>
        <w:t xml:space="preserve"> (vers 1370), </w:t>
      </w:r>
      <w:r w:rsidRPr="002B46AF">
        <w:rPr>
          <w:i/>
          <w:iCs/>
        </w:rPr>
        <w:t>l</w:t>
      </w:r>
      <w:r>
        <w:rPr>
          <w:i/>
          <w:iCs/>
        </w:rPr>
        <w:t xml:space="preserve">a </w:t>
      </w:r>
      <w:proofErr w:type="spellStart"/>
      <w:r>
        <w:rPr>
          <w:i/>
          <w:iCs/>
        </w:rPr>
        <w:t>Cotze</w:t>
      </w:r>
      <w:proofErr w:type="spellEnd"/>
      <w:r>
        <w:t xml:space="preserve"> de </w:t>
      </w:r>
      <w:proofErr w:type="spellStart"/>
      <w:r>
        <w:t>Finhaut</w:t>
      </w:r>
      <w:proofErr w:type="spellEnd"/>
      <w:r>
        <w:t xml:space="preserve"> </w:t>
      </w:r>
      <w:r w:rsidRPr="009C0FA1">
        <w:rPr>
          <w:b/>
          <w:bCs/>
        </w:rPr>
        <w:t>(Partie III)</w:t>
      </w:r>
    </w:p>
    <w:p w:rsidR="00FA0440" w:rsidRDefault="00FA0440" w:rsidP="00FA0440">
      <w:pPr>
        <w:jc w:val="both"/>
        <w:rPr>
          <w:b/>
          <w:bCs/>
          <w:sz w:val="36"/>
          <w:szCs w:val="36"/>
        </w:rPr>
      </w:pPr>
    </w:p>
    <w:p w:rsidR="00FA0440" w:rsidRDefault="00FA0440" w:rsidP="00FA0440">
      <w:pPr>
        <w:jc w:val="both"/>
        <w:rPr>
          <w:b/>
          <w:bCs/>
          <w:sz w:val="36"/>
          <w:szCs w:val="36"/>
        </w:rPr>
      </w:pPr>
    </w:p>
    <w:p w:rsidR="00FA0440" w:rsidRDefault="00FA0440" w:rsidP="00FA0440">
      <w:pPr>
        <w:jc w:val="both"/>
        <w:rPr>
          <w:b/>
          <w:bCs/>
          <w:sz w:val="36"/>
          <w:szCs w:val="36"/>
        </w:rPr>
      </w:pPr>
    </w:p>
    <w:p w:rsidR="00FA0440" w:rsidRDefault="00FA0440" w:rsidP="00FA0440">
      <w:pPr>
        <w:jc w:val="both"/>
        <w:rPr>
          <w:b/>
          <w:bCs/>
          <w:sz w:val="36"/>
          <w:szCs w:val="36"/>
        </w:rPr>
      </w:pPr>
    </w:p>
    <w:p w:rsidR="00FA0440" w:rsidRPr="00B53A52" w:rsidRDefault="00FA0440" w:rsidP="00FA0440">
      <w:pPr>
        <w:jc w:val="both"/>
        <w:rPr>
          <w:b/>
          <w:bCs/>
          <w:sz w:val="36"/>
          <w:szCs w:val="36"/>
        </w:rPr>
      </w:pPr>
      <w:r w:rsidRPr="00B53A52">
        <w:rPr>
          <w:b/>
          <w:bCs/>
          <w:sz w:val="36"/>
          <w:szCs w:val="36"/>
        </w:rPr>
        <w:t>Partie II</w:t>
      </w:r>
    </w:p>
    <w:p w:rsidR="00FA0440" w:rsidRDefault="00FA0440" w:rsidP="00FA0440">
      <w:pPr>
        <w:jc w:val="both"/>
      </w:pPr>
    </w:p>
    <w:p w:rsidR="00FA0440" w:rsidRDefault="00FA0440" w:rsidP="00FA0440">
      <w:pPr>
        <w:jc w:val="both"/>
        <w:rPr>
          <w:b/>
          <w:bCs/>
          <w:sz w:val="32"/>
          <w:szCs w:val="32"/>
        </w:rPr>
      </w:pPr>
    </w:p>
    <w:p w:rsidR="00FA0440" w:rsidRDefault="00FA0440" w:rsidP="00FA0440">
      <w:pPr>
        <w:jc w:val="both"/>
        <w:rPr>
          <w:b/>
          <w:bCs/>
          <w:sz w:val="32"/>
          <w:szCs w:val="32"/>
        </w:rPr>
      </w:pPr>
      <w:r>
        <w:rPr>
          <w:b/>
          <w:bCs/>
          <w:sz w:val="32"/>
          <w:szCs w:val="32"/>
        </w:rPr>
        <w:lastRenderedPageBreak/>
        <w:t>Lignage d</w:t>
      </w:r>
      <w:r w:rsidRPr="009D18EB">
        <w:rPr>
          <w:b/>
          <w:bCs/>
          <w:sz w:val="32"/>
          <w:szCs w:val="32"/>
        </w:rPr>
        <w:t>e</w:t>
      </w:r>
      <w:r>
        <w:rPr>
          <w:b/>
          <w:bCs/>
          <w:sz w:val="32"/>
          <w:szCs w:val="32"/>
        </w:rPr>
        <w:t xml:space="preserve"> </w:t>
      </w:r>
      <w:proofErr w:type="spellStart"/>
      <w:r>
        <w:rPr>
          <w:b/>
          <w:bCs/>
          <w:sz w:val="32"/>
          <w:szCs w:val="32"/>
        </w:rPr>
        <w:t>Rolet</w:t>
      </w:r>
      <w:proofErr w:type="spellEnd"/>
      <w:r w:rsidRPr="009D18EB">
        <w:rPr>
          <w:b/>
          <w:bCs/>
          <w:sz w:val="32"/>
          <w:szCs w:val="32"/>
        </w:rPr>
        <w:t xml:space="preserve"> </w:t>
      </w:r>
      <w:proofErr w:type="spellStart"/>
      <w:r>
        <w:rPr>
          <w:b/>
          <w:bCs/>
          <w:sz w:val="32"/>
          <w:szCs w:val="32"/>
        </w:rPr>
        <w:t>Unzat</w:t>
      </w:r>
      <w:proofErr w:type="spellEnd"/>
      <w:r w:rsidRPr="009D18EB">
        <w:rPr>
          <w:b/>
          <w:bCs/>
          <w:sz w:val="32"/>
          <w:szCs w:val="32"/>
        </w:rPr>
        <w:t xml:space="preserve"> </w:t>
      </w:r>
      <w:r>
        <w:rPr>
          <w:b/>
          <w:bCs/>
          <w:sz w:val="32"/>
          <w:szCs w:val="32"/>
        </w:rPr>
        <w:t xml:space="preserve">du </w:t>
      </w:r>
      <w:proofErr w:type="spellStart"/>
      <w:r w:rsidRPr="007B4FDD">
        <w:rPr>
          <w:b/>
          <w:bCs/>
          <w:i/>
          <w:iCs/>
          <w:sz w:val="32"/>
          <w:szCs w:val="32"/>
        </w:rPr>
        <w:t>Léamont</w:t>
      </w:r>
      <w:proofErr w:type="spellEnd"/>
      <w:r>
        <w:rPr>
          <w:b/>
          <w:bCs/>
          <w:sz w:val="32"/>
          <w:szCs w:val="32"/>
        </w:rPr>
        <w:t xml:space="preserve"> de </w:t>
      </w:r>
      <w:proofErr w:type="spellStart"/>
      <w:r>
        <w:rPr>
          <w:b/>
          <w:bCs/>
          <w:sz w:val="32"/>
          <w:szCs w:val="32"/>
        </w:rPr>
        <w:t>Finhaut</w:t>
      </w:r>
      <w:proofErr w:type="spellEnd"/>
      <w:r>
        <w:rPr>
          <w:b/>
          <w:bCs/>
          <w:sz w:val="32"/>
          <w:szCs w:val="32"/>
        </w:rPr>
        <w:t xml:space="preserve"> </w:t>
      </w:r>
      <w:r w:rsidRPr="009D18EB">
        <w:rPr>
          <w:b/>
          <w:bCs/>
          <w:sz w:val="32"/>
          <w:szCs w:val="32"/>
        </w:rPr>
        <w:t>durant l</w:t>
      </w:r>
      <w:r>
        <w:rPr>
          <w:b/>
          <w:bCs/>
          <w:sz w:val="32"/>
          <w:szCs w:val="32"/>
        </w:rPr>
        <w:t>a fin du XIV</w:t>
      </w:r>
      <w:r w:rsidRPr="00001947">
        <w:rPr>
          <w:b/>
          <w:bCs/>
          <w:sz w:val="32"/>
          <w:szCs w:val="32"/>
          <w:vertAlign w:val="superscript"/>
        </w:rPr>
        <w:t>e</w:t>
      </w:r>
      <w:r>
        <w:rPr>
          <w:b/>
          <w:bCs/>
          <w:sz w:val="32"/>
          <w:szCs w:val="32"/>
        </w:rPr>
        <w:t xml:space="preserve"> siècle et le XV</w:t>
      </w:r>
      <w:r w:rsidRPr="00001947">
        <w:rPr>
          <w:b/>
          <w:bCs/>
          <w:sz w:val="32"/>
          <w:szCs w:val="32"/>
          <w:vertAlign w:val="superscript"/>
        </w:rPr>
        <w:t>e</w:t>
      </w:r>
      <w:r>
        <w:rPr>
          <w:b/>
          <w:bCs/>
          <w:sz w:val="32"/>
          <w:szCs w:val="32"/>
          <w:vertAlign w:val="superscript"/>
        </w:rPr>
        <w:t xml:space="preserve"> </w:t>
      </w:r>
      <w:r>
        <w:rPr>
          <w:b/>
          <w:bCs/>
          <w:sz w:val="32"/>
          <w:szCs w:val="32"/>
        </w:rPr>
        <w:t>siècle</w:t>
      </w:r>
    </w:p>
    <w:p w:rsidR="00FA0440" w:rsidRDefault="00FA0440" w:rsidP="00FA0440">
      <w:pPr>
        <w:jc w:val="both"/>
        <w:rPr>
          <w:b/>
          <w:bCs/>
          <w:sz w:val="32"/>
          <w:szCs w:val="32"/>
        </w:rPr>
      </w:pPr>
    </w:p>
    <w:p w:rsidR="00FA0440" w:rsidRDefault="00FA0440" w:rsidP="00FA0440">
      <w:pPr>
        <w:jc w:val="both"/>
      </w:pPr>
      <w:proofErr w:type="spellStart"/>
      <w:r>
        <w:t>Perrod</w:t>
      </w:r>
      <w:proofErr w:type="spellEnd"/>
      <w:r>
        <w:t xml:space="preserve"> </w:t>
      </w:r>
      <w:proofErr w:type="spellStart"/>
      <w:r>
        <w:t>Unzat</w:t>
      </w:r>
      <w:proofErr w:type="spellEnd"/>
      <w:r>
        <w:t xml:space="preserve"> (vers 1395), fils de </w:t>
      </w:r>
      <w:proofErr w:type="spellStart"/>
      <w:r>
        <w:t>Rolet</w:t>
      </w:r>
      <w:proofErr w:type="spellEnd"/>
      <w:r>
        <w:t xml:space="preserve"> né vers 1370</w:t>
      </w:r>
      <w:r>
        <w:tab/>
      </w:r>
    </w:p>
    <w:p w:rsidR="00FA0440" w:rsidRDefault="00FA0440" w:rsidP="00FA0440">
      <w:pPr>
        <w:ind w:firstLine="708"/>
        <w:jc w:val="both"/>
      </w:pPr>
      <w:r>
        <w:t xml:space="preserve">Jean </w:t>
      </w:r>
      <w:proofErr w:type="spellStart"/>
      <w:r>
        <w:t>Unzat</w:t>
      </w:r>
      <w:proofErr w:type="spellEnd"/>
      <w:r>
        <w:t xml:space="preserve"> le Jeune (vers 1420)</w:t>
      </w:r>
    </w:p>
    <w:p w:rsidR="00FA0440" w:rsidRDefault="00FA0440" w:rsidP="00FA0440">
      <w:pPr>
        <w:jc w:val="both"/>
      </w:pPr>
      <w:r>
        <w:tab/>
      </w:r>
      <w:r>
        <w:tab/>
      </w:r>
      <w:proofErr w:type="spellStart"/>
      <w:r>
        <w:t>Perrod</w:t>
      </w:r>
      <w:proofErr w:type="spellEnd"/>
      <w:r>
        <w:t xml:space="preserve"> </w:t>
      </w:r>
      <w:proofErr w:type="spellStart"/>
      <w:r>
        <w:t>Unzat</w:t>
      </w:r>
      <w:proofErr w:type="spellEnd"/>
      <w:r>
        <w:t xml:space="preserve"> – </w:t>
      </w:r>
      <w:proofErr w:type="spellStart"/>
      <w:r>
        <w:t>Lonfat</w:t>
      </w:r>
      <w:proofErr w:type="spellEnd"/>
      <w:r>
        <w:t xml:space="preserve"> (vers 1445)</w:t>
      </w:r>
    </w:p>
    <w:p w:rsidR="00FA0440" w:rsidRDefault="00FA0440" w:rsidP="00FA0440">
      <w:pPr>
        <w:jc w:val="both"/>
      </w:pPr>
      <w:r>
        <w:tab/>
      </w:r>
      <w:r>
        <w:tab/>
      </w:r>
      <w:r>
        <w:tab/>
        <w:t xml:space="preserve">Jean </w:t>
      </w:r>
      <w:proofErr w:type="spellStart"/>
      <w:r>
        <w:t>Unzat</w:t>
      </w:r>
      <w:proofErr w:type="spellEnd"/>
      <w:r>
        <w:t xml:space="preserve"> – </w:t>
      </w:r>
      <w:proofErr w:type="spellStart"/>
      <w:r>
        <w:t>Lonfat</w:t>
      </w:r>
      <w:proofErr w:type="spellEnd"/>
      <w:r>
        <w:t xml:space="preserve"> (vers 1475)</w:t>
      </w:r>
    </w:p>
    <w:p w:rsidR="00FA0440" w:rsidRDefault="00FA0440" w:rsidP="00FA0440">
      <w:pPr>
        <w:ind w:left="2124" w:firstLine="708"/>
        <w:jc w:val="both"/>
      </w:pPr>
      <w:r w:rsidRPr="000A5BFD">
        <w:t xml:space="preserve">Jean </w:t>
      </w:r>
      <w:proofErr w:type="spellStart"/>
      <w:r w:rsidRPr="000A5BFD">
        <w:t>Unzat</w:t>
      </w:r>
      <w:proofErr w:type="spellEnd"/>
      <w:r w:rsidRPr="000A5BFD">
        <w:t xml:space="preserve"> </w:t>
      </w:r>
      <w:r>
        <w:t xml:space="preserve">– </w:t>
      </w:r>
      <w:proofErr w:type="spellStart"/>
      <w:r>
        <w:t>Lonfat</w:t>
      </w:r>
      <w:proofErr w:type="spellEnd"/>
      <w:r>
        <w:t xml:space="preserve"> </w:t>
      </w:r>
      <w:r w:rsidRPr="000A5BFD">
        <w:t>senior (vers 150</w:t>
      </w:r>
      <w:r>
        <w:t>5</w:t>
      </w:r>
      <w:r w:rsidRPr="000A5BFD">
        <w:t>)</w:t>
      </w:r>
    </w:p>
    <w:p w:rsidR="00FA0440" w:rsidRPr="0093185A" w:rsidRDefault="00FA0440" w:rsidP="00FA0440">
      <w:pPr>
        <w:ind w:left="2124" w:firstLine="708"/>
        <w:jc w:val="both"/>
      </w:pPr>
      <w:proofErr w:type="spellStart"/>
      <w:r w:rsidRPr="0093185A">
        <w:t>Perrod</w:t>
      </w:r>
      <w:proofErr w:type="spellEnd"/>
      <w:r w:rsidRPr="0093185A">
        <w:t xml:space="preserve"> </w:t>
      </w:r>
      <w:proofErr w:type="spellStart"/>
      <w:r w:rsidRPr="0093185A">
        <w:t>Unzat</w:t>
      </w:r>
      <w:proofErr w:type="spellEnd"/>
      <w:r w:rsidRPr="0093185A">
        <w:t xml:space="preserve"> – </w:t>
      </w:r>
      <w:proofErr w:type="spellStart"/>
      <w:r w:rsidRPr="0093185A">
        <w:t>Lonfat</w:t>
      </w:r>
      <w:proofErr w:type="spellEnd"/>
      <w:r w:rsidRPr="0093185A">
        <w:t xml:space="preserve"> junior (vers 1505)</w:t>
      </w:r>
    </w:p>
    <w:p w:rsidR="00FA0440" w:rsidRPr="0093185A" w:rsidRDefault="00FA0440" w:rsidP="00FA0440">
      <w:pPr>
        <w:jc w:val="both"/>
      </w:pPr>
    </w:p>
    <w:p w:rsidR="00FA0440" w:rsidRPr="0093185A" w:rsidRDefault="00FA0440" w:rsidP="00FA0440">
      <w:pPr>
        <w:jc w:val="both"/>
        <w:rPr>
          <w:b/>
          <w:bCs/>
          <w:sz w:val="32"/>
          <w:szCs w:val="32"/>
        </w:rPr>
      </w:pPr>
    </w:p>
    <w:p w:rsidR="00FA0440" w:rsidRPr="0093185A" w:rsidRDefault="00FA0440" w:rsidP="00FA0440">
      <w:pPr>
        <w:jc w:val="both"/>
        <w:rPr>
          <w:b/>
          <w:bCs/>
          <w:sz w:val="32"/>
          <w:szCs w:val="32"/>
        </w:rPr>
      </w:pPr>
    </w:p>
    <w:p w:rsidR="00FA0440" w:rsidRDefault="00FA0440" w:rsidP="00FA0440">
      <w:pPr>
        <w:jc w:val="both"/>
        <w:rPr>
          <w:b/>
          <w:bCs/>
          <w:sz w:val="32"/>
          <w:szCs w:val="32"/>
        </w:rPr>
      </w:pPr>
      <w:r>
        <w:rPr>
          <w:b/>
          <w:bCs/>
          <w:sz w:val="32"/>
          <w:szCs w:val="32"/>
        </w:rPr>
        <w:t xml:space="preserve">Lignage de Jean </w:t>
      </w:r>
      <w:proofErr w:type="spellStart"/>
      <w:r>
        <w:rPr>
          <w:b/>
          <w:bCs/>
          <w:sz w:val="32"/>
          <w:szCs w:val="32"/>
        </w:rPr>
        <w:t>Unzat</w:t>
      </w:r>
      <w:proofErr w:type="spellEnd"/>
      <w:r>
        <w:rPr>
          <w:b/>
          <w:bCs/>
          <w:sz w:val="32"/>
          <w:szCs w:val="32"/>
        </w:rPr>
        <w:t xml:space="preserve"> senior du </w:t>
      </w:r>
      <w:proofErr w:type="spellStart"/>
      <w:r w:rsidRPr="00664D3E">
        <w:rPr>
          <w:b/>
          <w:bCs/>
          <w:i/>
          <w:iCs/>
          <w:sz w:val="32"/>
          <w:szCs w:val="32"/>
        </w:rPr>
        <w:t>Léamont</w:t>
      </w:r>
      <w:proofErr w:type="spellEnd"/>
      <w:r>
        <w:rPr>
          <w:b/>
          <w:bCs/>
          <w:sz w:val="32"/>
          <w:szCs w:val="32"/>
        </w:rPr>
        <w:t xml:space="preserve"> de </w:t>
      </w:r>
      <w:proofErr w:type="spellStart"/>
      <w:r>
        <w:rPr>
          <w:b/>
          <w:bCs/>
          <w:sz w:val="32"/>
          <w:szCs w:val="32"/>
        </w:rPr>
        <w:t>Finhaut</w:t>
      </w:r>
      <w:proofErr w:type="spellEnd"/>
      <w:r>
        <w:rPr>
          <w:b/>
          <w:bCs/>
          <w:sz w:val="32"/>
          <w:szCs w:val="32"/>
        </w:rPr>
        <w:t xml:space="preserve"> durant le XVI</w:t>
      </w:r>
      <w:r w:rsidRPr="00001947">
        <w:rPr>
          <w:b/>
          <w:bCs/>
          <w:sz w:val="32"/>
          <w:szCs w:val="32"/>
          <w:vertAlign w:val="superscript"/>
        </w:rPr>
        <w:t>e</w:t>
      </w:r>
      <w:r>
        <w:rPr>
          <w:b/>
          <w:bCs/>
          <w:sz w:val="32"/>
          <w:szCs w:val="32"/>
          <w:vertAlign w:val="superscript"/>
        </w:rPr>
        <w:t xml:space="preserve"> </w:t>
      </w:r>
      <w:r>
        <w:rPr>
          <w:b/>
          <w:bCs/>
          <w:sz w:val="32"/>
          <w:szCs w:val="32"/>
        </w:rPr>
        <w:t>siècle</w:t>
      </w:r>
    </w:p>
    <w:p w:rsidR="00FA0440" w:rsidRDefault="00FA0440" w:rsidP="00FA0440">
      <w:pPr>
        <w:jc w:val="both"/>
        <w:rPr>
          <w:b/>
          <w:bCs/>
          <w:sz w:val="32"/>
          <w:szCs w:val="32"/>
        </w:rPr>
      </w:pPr>
    </w:p>
    <w:p w:rsidR="00FA0440" w:rsidRPr="000A5BFD" w:rsidRDefault="00FA0440" w:rsidP="00FA0440">
      <w:pPr>
        <w:jc w:val="both"/>
      </w:pPr>
      <w:r w:rsidRPr="000A5BFD">
        <w:t xml:space="preserve">Jean </w:t>
      </w:r>
      <w:proofErr w:type="spellStart"/>
      <w:r w:rsidRPr="000A5BFD">
        <w:t>Unzat</w:t>
      </w:r>
      <w:proofErr w:type="spellEnd"/>
      <w:r w:rsidRPr="000A5BFD">
        <w:t xml:space="preserve"> </w:t>
      </w:r>
      <w:r>
        <w:t xml:space="preserve">– </w:t>
      </w:r>
      <w:proofErr w:type="spellStart"/>
      <w:r>
        <w:t>Lonfat</w:t>
      </w:r>
      <w:proofErr w:type="spellEnd"/>
      <w:r>
        <w:t xml:space="preserve"> </w:t>
      </w:r>
      <w:r w:rsidRPr="000A5BFD">
        <w:t>senior (vers 150</w:t>
      </w:r>
      <w:r>
        <w:t>5</w:t>
      </w:r>
      <w:r w:rsidRPr="000A5BFD">
        <w:t>)</w:t>
      </w:r>
      <w:r>
        <w:t>, fils de Jean né vers 1475</w:t>
      </w:r>
    </w:p>
    <w:p w:rsidR="00FA0440" w:rsidRPr="009C0FA1" w:rsidRDefault="00FA0440" w:rsidP="00FA0440">
      <w:pPr>
        <w:ind w:firstLine="708"/>
        <w:jc w:val="both"/>
      </w:pPr>
      <w:r w:rsidRPr="009C0FA1">
        <w:t xml:space="preserve">Jean </w:t>
      </w:r>
      <w:proofErr w:type="spellStart"/>
      <w:r w:rsidRPr="009C0FA1">
        <w:t>Unzat</w:t>
      </w:r>
      <w:proofErr w:type="spellEnd"/>
      <w:r w:rsidRPr="009C0FA1">
        <w:t xml:space="preserve"> – </w:t>
      </w:r>
      <w:proofErr w:type="spellStart"/>
      <w:r w:rsidRPr="009C0FA1">
        <w:t>Lonfat</w:t>
      </w:r>
      <w:proofErr w:type="spellEnd"/>
      <w:r w:rsidRPr="009C0FA1">
        <w:t xml:space="preserve"> junior (vers 1530), fils d</w:t>
      </w:r>
      <w:r>
        <w:t>e Jean senior</w:t>
      </w:r>
    </w:p>
    <w:p w:rsidR="00FA0440" w:rsidRDefault="00FA0440" w:rsidP="00FA0440">
      <w:pPr>
        <w:ind w:left="708" w:firstLine="708"/>
        <w:jc w:val="both"/>
      </w:pPr>
      <w:r>
        <w:t xml:space="preserve">Jean </w:t>
      </w:r>
      <w:proofErr w:type="spellStart"/>
      <w:r>
        <w:t>Unzat</w:t>
      </w:r>
      <w:proofErr w:type="spellEnd"/>
      <w:r>
        <w:t xml:space="preserve"> – </w:t>
      </w:r>
      <w:proofErr w:type="spellStart"/>
      <w:r>
        <w:t>Lonfat</w:t>
      </w:r>
      <w:proofErr w:type="spellEnd"/>
      <w:r>
        <w:t xml:space="preserve"> (vers 1550)</w:t>
      </w:r>
    </w:p>
    <w:p w:rsidR="00FA0440" w:rsidRDefault="00FA0440" w:rsidP="00FA0440">
      <w:pPr>
        <w:ind w:left="708" w:firstLine="708"/>
        <w:jc w:val="both"/>
      </w:pPr>
      <w:r>
        <w:t xml:space="preserve">Maurice </w:t>
      </w:r>
      <w:proofErr w:type="spellStart"/>
      <w:r>
        <w:t>Unzat</w:t>
      </w:r>
      <w:proofErr w:type="spellEnd"/>
      <w:r>
        <w:t xml:space="preserve"> – </w:t>
      </w:r>
      <w:proofErr w:type="spellStart"/>
      <w:r>
        <w:t>Lonfat</w:t>
      </w:r>
      <w:proofErr w:type="spellEnd"/>
      <w:r>
        <w:t xml:space="preserve"> (vers 1555)</w:t>
      </w:r>
    </w:p>
    <w:p w:rsidR="00FA0440" w:rsidRDefault="00FA0440" w:rsidP="00FA0440">
      <w:pPr>
        <w:ind w:left="1416" w:firstLine="708"/>
        <w:jc w:val="both"/>
      </w:pPr>
      <w:r>
        <w:t xml:space="preserve">Maurice </w:t>
      </w:r>
      <w:proofErr w:type="spellStart"/>
      <w:r>
        <w:t>Unzat</w:t>
      </w:r>
      <w:proofErr w:type="spellEnd"/>
      <w:r>
        <w:t xml:space="preserve"> – </w:t>
      </w:r>
      <w:proofErr w:type="spellStart"/>
      <w:r>
        <w:t>Lonfat</w:t>
      </w:r>
      <w:proofErr w:type="spellEnd"/>
      <w:r>
        <w:t xml:space="preserve"> junior (vers </w:t>
      </w:r>
      <w:proofErr w:type="gramStart"/>
      <w:r>
        <w:t>1575)(</w:t>
      </w:r>
      <w:proofErr w:type="gramEnd"/>
      <w:r>
        <w:t>Branche éteinte)</w:t>
      </w:r>
    </w:p>
    <w:p w:rsidR="00FA0440" w:rsidRDefault="00FA0440" w:rsidP="00FA0440">
      <w:pPr>
        <w:ind w:left="1416" w:firstLine="708"/>
        <w:jc w:val="both"/>
      </w:pPr>
      <w:r>
        <w:t xml:space="preserve">Jean </w:t>
      </w:r>
      <w:proofErr w:type="spellStart"/>
      <w:r>
        <w:t>Unzat</w:t>
      </w:r>
      <w:proofErr w:type="spellEnd"/>
      <w:r>
        <w:t xml:space="preserve"> – </w:t>
      </w:r>
      <w:proofErr w:type="spellStart"/>
      <w:r>
        <w:t>Lonfat</w:t>
      </w:r>
      <w:proofErr w:type="spellEnd"/>
      <w:r>
        <w:t xml:space="preserve"> (vers (</w:t>
      </w:r>
      <w:proofErr w:type="gramStart"/>
      <w:r>
        <w:t>1580)(</w:t>
      </w:r>
      <w:proofErr w:type="gramEnd"/>
      <w:r>
        <w:t>Branche éteinte)</w:t>
      </w:r>
    </w:p>
    <w:p w:rsidR="00FA0440" w:rsidRDefault="00FA0440" w:rsidP="00FA0440">
      <w:pPr>
        <w:ind w:left="708" w:firstLine="708"/>
        <w:jc w:val="both"/>
      </w:pPr>
      <w:r>
        <w:t xml:space="preserve">Pierre </w:t>
      </w:r>
      <w:proofErr w:type="spellStart"/>
      <w:r>
        <w:t>Unzat</w:t>
      </w:r>
      <w:proofErr w:type="spellEnd"/>
      <w:r>
        <w:t xml:space="preserve"> – </w:t>
      </w:r>
      <w:proofErr w:type="spellStart"/>
      <w:r>
        <w:t>Lonfat</w:t>
      </w:r>
      <w:proofErr w:type="spellEnd"/>
      <w:r>
        <w:t xml:space="preserve"> (vers </w:t>
      </w:r>
      <w:proofErr w:type="gramStart"/>
      <w:r>
        <w:t>1555)(</w:t>
      </w:r>
      <w:proofErr w:type="gramEnd"/>
      <w:r>
        <w:t xml:space="preserve">Br. </w:t>
      </w:r>
      <w:proofErr w:type="spellStart"/>
      <w:r>
        <w:t>Giétroz</w:t>
      </w:r>
      <w:proofErr w:type="spellEnd"/>
      <w:r>
        <w:t>, éteinte)</w:t>
      </w:r>
    </w:p>
    <w:p w:rsidR="00FA0440" w:rsidRDefault="00FA0440" w:rsidP="00FA0440">
      <w:pPr>
        <w:ind w:left="708" w:firstLine="708"/>
        <w:jc w:val="both"/>
      </w:pPr>
      <w:r>
        <w:t xml:space="preserve">Claude </w:t>
      </w:r>
      <w:proofErr w:type="spellStart"/>
      <w:r>
        <w:t>Unzat</w:t>
      </w:r>
      <w:proofErr w:type="spellEnd"/>
      <w:r>
        <w:t xml:space="preserve"> – </w:t>
      </w:r>
      <w:proofErr w:type="spellStart"/>
      <w:r>
        <w:t>Lonfat</w:t>
      </w:r>
      <w:proofErr w:type="spellEnd"/>
      <w:r>
        <w:t xml:space="preserve"> (vers </w:t>
      </w:r>
      <w:proofErr w:type="gramStart"/>
      <w:r>
        <w:t>1560)(</w:t>
      </w:r>
      <w:proofErr w:type="gramEnd"/>
      <w:r w:rsidRPr="003E1750">
        <w:rPr>
          <w:b/>
          <w:bCs/>
        </w:rPr>
        <w:t>Br</w:t>
      </w:r>
      <w:r>
        <w:rPr>
          <w:b/>
          <w:bCs/>
        </w:rPr>
        <w:t>anche</w:t>
      </w:r>
      <w:r w:rsidRPr="003E1750">
        <w:rPr>
          <w:b/>
          <w:bCs/>
        </w:rPr>
        <w:t xml:space="preserve"> des </w:t>
      </w:r>
      <w:proofErr w:type="spellStart"/>
      <w:r w:rsidRPr="003E1750">
        <w:rPr>
          <w:b/>
          <w:bCs/>
        </w:rPr>
        <w:t>Marécottes</w:t>
      </w:r>
      <w:proofErr w:type="spellEnd"/>
      <w:r>
        <w:t>)</w:t>
      </w:r>
    </w:p>
    <w:p w:rsidR="00FA0440" w:rsidRDefault="00FA0440" w:rsidP="00FA0440">
      <w:pPr>
        <w:ind w:left="708" w:firstLine="708"/>
        <w:jc w:val="both"/>
      </w:pPr>
      <w:r>
        <w:t xml:space="preserve">François </w:t>
      </w:r>
      <w:proofErr w:type="spellStart"/>
      <w:r>
        <w:t>Unzat</w:t>
      </w:r>
      <w:proofErr w:type="spellEnd"/>
      <w:r>
        <w:t xml:space="preserve"> – </w:t>
      </w:r>
      <w:proofErr w:type="spellStart"/>
      <w:r>
        <w:t>Lonfat</w:t>
      </w:r>
      <w:proofErr w:type="spellEnd"/>
      <w:r>
        <w:t xml:space="preserve"> (vers. 1565)(</w:t>
      </w:r>
      <w:r w:rsidRPr="003E1750">
        <w:rPr>
          <w:b/>
          <w:bCs/>
        </w:rPr>
        <w:t>Br</w:t>
      </w:r>
      <w:r>
        <w:rPr>
          <w:b/>
          <w:bCs/>
        </w:rPr>
        <w:t>anche</w:t>
      </w:r>
      <w:r w:rsidRPr="003E1750">
        <w:rPr>
          <w:b/>
          <w:bCs/>
        </w:rPr>
        <w:t xml:space="preserve"> </w:t>
      </w:r>
      <w:r>
        <w:rPr>
          <w:b/>
          <w:bCs/>
        </w:rPr>
        <w:t xml:space="preserve">de </w:t>
      </w:r>
      <w:proofErr w:type="spellStart"/>
      <w:r w:rsidRPr="003E1750">
        <w:rPr>
          <w:b/>
          <w:bCs/>
        </w:rPr>
        <w:t>Giétroz</w:t>
      </w:r>
      <w:proofErr w:type="spellEnd"/>
      <w:r>
        <w:rPr>
          <w:b/>
          <w:bCs/>
        </w:rPr>
        <w:t xml:space="preserve"> et des </w:t>
      </w:r>
      <w:proofErr w:type="spellStart"/>
      <w:r>
        <w:rPr>
          <w:b/>
          <w:bCs/>
        </w:rPr>
        <w:t>Jeurs</w:t>
      </w:r>
      <w:proofErr w:type="spellEnd"/>
      <w:r>
        <w:rPr>
          <w:b/>
          <w:bCs/>
        </w:rPr>
        <w:t xml:space="preserve"> de Trient</w:t>
      </w:r>
      <w:r>
        <w:t>)</w:t>
      </w:r>
    </w:p>
    <w:p w:rsidR="00FA0440" w:rsidRPr="003E1750" w:rsidRDefault="00FA0440" w:rsidP="00FA0440">
      <w:pPr>
        <w:jc w:val="both"/>
      </w:pPr>
    </w:p>
    <w:p w:rsidR="00FA0440" w:rsidRDefault="00FA0440" w:rsidP="00FA0440">
      <w:pPr>
        <w:jc w:val="both"/>
        <w:rPr>
          <w:b/>
          <w:bCs/>
          <w:sz w:val="32"/>
          <w:szCs w:val="32"/>
        </w:rPr>
      </w:pPr>
    </w:p>
    <w:p w:rsidR="00FA0440" w:rsidRDefault="00FA0440" w:rsidP="00FA0440">
      <w:pPr>
        <w:jc w:val="both"/>
        <w:rPr>
          <w:b/>
          <w:bCs/>
          <w:sz w:val="32"/>
          <w:szCs w:val="32"/>
        </w:rPr>
      </w:pPr>
      <w:r w:rsidRPr="009F6285">
        <w:rPr>
          <w:b/>
          <w:bCs/>
          <w:sz w:val="32"/>
          <w:szCs w:val="32"/>
        </w:rPr>
        <w:t xml:space="preserve">Lignage de Claude </w:t>
      </w:r>
      <w:proofErr w:type="spellStart"/>
      <w:r w:rsidRPr="009F6285">
        <w:rPr>
          <w:b/>
          <w:bCs/>
          <w:sz w:val="32"/>
          <w:szCs w:val="32"/>
        </w:rPr>
        <w:t>Unzat</w:t>
      </w:r>
      <w:proofErr w:type="spellEnd"/>
      <w:r w:rsidRPr="009F6285">
        <w:rPr>
          <w:b/>
          <w:bCs/>
          <w:sz w:val="32"/>
          <w:szCs w:val="32"/>
        </w:rPr>
        <w:t xml:space="preserve"> </w:t>
      </w:r>
      <w:r w:rsidRPr="009F6285">
        <w:rPr>
          <w:b/>
          <w:bCs/>
        </w:rPr>
        <w:t>–</w:t>
      </w:r>
      <w:r w:rsidRPr="009F6285">
        <w:rPr>
          <w:b/>
          <w:bCs/>
          <w:sz w:val="32"/>
          <w:szCs w:val="32"/>
        </w:rPr>
        <w:t xml:space="preserve"> </w:t>
      </w:r>
      <w:proofErr w:type="spellStart"/>
      <w:r w:rsidRPr="009F6285">
        <w:rPr>
          <w:b/>
          <w:bCs/>
          <w:sz w:val="32"/>
          <w:szCs w:val="32"/>
        </w:rPr>
        <w:t>Lonfat</w:t>
      </w:r>
      <w:proofErr w:type="spellEnd"/>
      <w:r w:rsidRPr="009F6285">
        <w:rPr>
          <w:b/>
          <w:bCs/>
          <w:sz w:val="32"/>
          <w:szCs w:val="32"/>
        </w:rPr>
        <w:t xml:space="preserve"> des </w:t>
      </w:r>
      <w:proofErr w:type="spellStart"/>
      <w:r w:rsidRPr="009F6285">
        <w:rPr>
          <w:b/>
          <w:bCs/>
          <w:sz w:val="32"/>
          <w:szCs w:val="32"/>
        </w:rPr>
        <w:t>Marécottes</w:t>
      </w:r>
      <w:proofErr w:type="spellEnd"/>
      <w:r w:rsidRPr="009F6285">
        <w:rPr>
          <w:b/>
          <w:bCs/>
          <w:sz w:val="32"/>
          <w:szCs w:val="32"/>
        </w:rPr>
        <w:t xml:space="preserve"> durant l</w:t>
      </w:r>
      <w:r>
        <w:rPr>
          <w:b/>
          <w:bCs/>
          <w:sz w:val="32"/>
          <w:szCs w:val="32"/>
        </w:rPr>
        <w:t>a fin du</w:t>
      </w:r>
      <w:r w:rsidRPr="009F6285">
        <w:rPr>
          <w:b/>
          <w:bCs/>
          <w:sz w:val="32"/>
          <w:szCs w:val="32"/>
        </w:rPr>
        <w:t xml:space="preserve"> </w:t>
      </w:r>
      <w:proofErr w:type="spellStart"/>
      <w:r w:rsidRPr="009F6285">
        <w:rPr>
          <w:b/>
          <w:bCs/>
          <w:sz w:val="32"/>
          <w:szCs w:val="32"/>
        </w:rPr>
        <w:t>XVI</w:t>
      </w:r>
      <w:r w:rsidRPr="009F6285">
        <w:rPr>
          <w:b/>
          <w:bCs/>
          <w:sz w:val="32"/>
          <w:szCs w:val="32"/>
          <w:vertAlign w:val="superscript"/>
        </w:rPr>
        <w:t>e</w:t>
      </w:r>
      <w:r>
        <w:rPr>
          <w:b/>
          <w:bCs/>
          <w:sz w:val="32"/>
          <w:szCs w:val="32"/>
        </w:rPr>
        <w:t>siècle</w:t>
      </w:r>
      <w:proofErr w:type="spellEnd"/>
      <w:r>
        <w:rPr>
          <w:b/>
          <w:bCs/>
          <w:sz w:val="32"/>
          <w:szCs w:val="32"/>
        </w:rPr>
        <w:t xml:space="preserve"> et les XVII</w:t>
      </w:r>
      <w:r w:rsidRPr="00001947">
        <w:rPr>
          <w:b/>
          <w:bCs/>
          <w:sz w:val="32"/>
          <w:szCs w:val="32"/>
          <w:vertAlign w:val="superscript"/>
        </w:rPr>
        <w:t>e</w:t>
      </w:r>
      <w:r>
        <w:rPr>
          <w:b/>
          <w:bCs/>
          <w:sz w:val="32"/>
          <w:szCs w:val="32"/>
        </w:rPr>
        <w:t>, XVIII</w:t>
      </w:r>
      <w:r w:rsidRPr="00001947">
        <w:rPr>
          <w:b/>
          <w:bCs/>
          <w:sz w:val="32"/>
          <w:szCs w:val="32"/>
          <w:vertAlign w:val="superscript"/>
        </w:rPr>
        <w:t>e</w:t>
      </w:r>
      <w:r>
        <w:rPr>
          <w:b/>
          <w:bCs/>
          <w:sz w:val="32"/>
          <w:szCs w:val="32"/>
        </w:rPr>
        <w:t>, XIX</w:t>
      </w:r>
      <w:r w:rsidRPr="00001947">
        <w:rPr>
          <w:b/>
          <w:bCs/>
          <w:sz w:val="32"/>
          <w:szCs w:val="32"/>
          <w:vertAlign w:val="superscript"/>
        </w:rPr>
        <w:t>e</w:t>
      </w:r>
      <w:r>
        <w:rPr>
          <w:b/>
          <w:bCs/>
          <w:sz w:val="32"/>
          <w:szCs w:val="32"/>
        </w:rPr>
        <w:t>, XX</w:t>
      </w:r>
      <w:r w:rsidRPr="00001947">
        <w:rPr>
          <w:b/>
          <w:bCs/>
          <w:sz w:val="32"/>
          <w:szCs w:val="32"/>
          <w:vertAlign w:val="superscript"/>
        </w:rPr>
        <w:t>e</w:t>
      </w:r>
      <w:r>
        <w:rPr>
          <w:b/>
          <w:bCs/>
          <w:sz w:val="32"/>
          <w:szCs w:val="32"/>
        </w:rPr>
        <w:t xml:space="preserve"> siècles</w:t>
      </w:r>
    </w:p>
    <w:p w:rsidR="00FA0440" w:rsidRPr="00682E78" w:rsidRDefault="00FA0440" w:rsidP="00FA0440">
      <w:pPr>
        <w:jc w:val="both"/>
        <w:rPr>
          <w:b/>
          <w:bCs/>
          <w:sz w:val="32"/>
          <w:szCs w:val="32"/>
        </w:rPr>
      </w:pPr>
    </w:p>
    <w:p w:rsidR="00FA0440" w:rsidRDefault="00FA0440" w:rsidP="00FA0440">
      <w:pPr>
        <w:jc w:val="both"/>
      </w:pPr>
      <w:r>
        <w:t xml:space="preserve">Claude </w:t>
      </w:r>
      <w:proofErr w:type="spellStart"/>
      <w:r>
        <w:t>Unzat</w:t>
      </w:r>
      <w:proofErr w:type="spellEnd"/>
      <w:r>
        <w:t xml:space="preserve"> – </w:t>
      </w:r>
      <w:proofErr w:type="spellStart"/>
      <w:r>
        <w:t>Lonfat</w:t>
      </w:r>
      <w:proofErr w:type="spellEnd"/>
      <w:r>
        <w:t xml:space="preserve"> (vers 1560), fils de Jean né vers 1530</w:t>
      </w:r>
    </w:p>
    <w:p w:rsidR="00FA0440" w:rsidRDefault="00FA0440" w:rsidP="00FA0440">
      <w:pPr>
        <w:jc w:val="both"/>
      </w:pPr>
      <w:r>
        <w:t xml:space="preserve">Claude </w:t>
      </w:r>
      <w:proofErr w:type="spellStart"/>
      <w:r>
        <w:t>Lonfat</w:t>
      </w:r>
      <w:proofErr w:type="spellEnd"/>
      <w:r>
        <w:t xml:space="preserve"> (vers 1590)</w:t>
      </w:r>
    </w:p>
    <w:p w:rsidR="00FA0440" w:rsidRDefault="00FA0440" w:rsidP="00FA0440">
      <w:pPr>
        <w:jc w:val="both"/>
      </w:pPr>
      <w:r>
        <w:t xml:space="preserve">Claude </w:t>
      </w:r>
      <w:proofErr w:type="spellStart"/>
      <w:r>
        <w:t>Lonfat</w:t>
      </w:r>
      <w:proofErr w:type="spellEnd"/>
      <w:r>
        <w:t xml:space="preserve"> (1616)</w:t>
      </w:r>
    </w:p>
    <w:p w:rsidR="00FA0440" w:rsidRDefault="00FA0440" w:rsidP="00FA0440">
      <w:pPr>
        <w:ind w:firstLine="708"/>
        <w:jc w:val="both"/>
      </w:pPr>
      <w:r>
        <w:t xml:space="preserve">Claude </w:t>
      </w:r>
      <w:proofErr w:type="spellStart"/>
      <w:r>
        <w:t>Lonfat</w:t>
      </w:r>
      <w:proofErr w:type="spellEnd"/>
      <w:r>
        <w:t xml:space="preserve"> (</w:t>
      </w:r>
      <w:proofErr w:type="gramStart"/>
      <w:r>
        <w:t>1636)(</w:t>
      </w:r>
      <w:proofErr w:type="gramEnd"/>
      <w:r>
        <w:t>Branche éteinte)</w:t>
      </w:r>
    </w:p>
    <w:p w:rsidR="00FA0440" w:rsidRDefault="00FA0440" w:rsidP="00FA0440">
      <w:pPr>
        <w:jc w:val="both"/>
      </w:pPr>
      <w:r>
        <w:tab/>
        <w:t xml:space="preserve">Pierre </w:t>
      </w:r>
      <w:proofErr w:type="spellStart"/>
      <w:r>
        <w:t>Lonfat</w:t>
      </w:r>
      <w:proofErr w:type="spellEnd"/>
      <w:r>
        <w:t xml:space="preserve"> (</w:t>
      </w:r>
      <w:proofErr w:type="gramStart"/>
      <w:r>
        <w:t>1638)(</w:t>
      </w:r>
      <w:proofErr w:type="gramEnd"/>
      <w:r>
        <w:t>Branche éteinte)</w:t>
      </w:r>
    </w:p>
    <w:p w:rsidR="00FA0440" w:rsidRPr="00BC74F4" w:rsidRDefault="00FA0440" w:rsidP="00FA0440">
      <w:pPr>
        <w:jc w:val="both"/>
        <w:rPr>
          <w:color w:val="000000" w:themeColor="text1"/>
        </w:rPr>
      </w:pPr>
      <w:r w:rsidRPr="00BC74F4">
        <w:rPr>
          <w:color w:val="000000" w:themeColor="text1"/>
        </w:rPr>
        <w:tab/>
        <w:t xml:space="preserve">François </w:t>
      </w:r>
      <w:proofErr w:type="spellStart"/>
      <w:r w:rsidRPr="00BC74F4">
        <w:rPr>
          <w:color w:val="000000" w:themeColor="text1"/>
        </w:rPr>
        <w:t>Lonfat</w:t>
      </w:r>
      <w:proofErr w:type="spellEnd"/>
      <w:r w:rsidRPr="00BC74F4">
        <w:rPr>
          <w:color w:val="000000" w:themeColor="text1"/>
        </w:rPr>
        <w:t xml:space="preserve"> (1640)</w:t>
      </w:r>
    </w:p>
    <w:p w:rsidR="00FA0440" w:rsidRPr="00BC74F4" w:rsidRDefault="00FA0440" w:rsidP="00FA0440">
      <w:pPr>
        <w:jc w:val="both"/>
        <w:rPr>
          <w:color w:val="000000" w:themeColor="text1"/>
        </w:rPr>
      </w:pPr>
      <w:r w:rsidRPr="00BC74F4">
        <w:rPr>
          <w:color w:val="000000" w:themeColor="text1"/>
        </w:rPr>
        <w:tab/>
      </w:r>
      <w:r w:rsidRPr="00BC74F4">
        <w:rPr>
          <w:color w:val="000000" w:themeColor="text1"/>
        </w:rPr>
        <w:tab/>
        <w:t xml:space="preserve">François </w:t>
      </w:r>
      <w:proofErr w:type="spellStart"/>
      <w:r w:rsidRPr="00BC74F4">
        <w:rPr>
          <w:color w:val="000000" w:themeColor="text1"/>
        </w:rPr>
        <w:t>Lonfat</w:t>
      </w:r>
      <w:proofErr w:type="spellEnd"/>
      <w:r w:rsidRPr="00BC74F4">
        <w:rPr>
          <w:color w:val="000000" w:themeColor="text1"/>
        </w:rPr>
        <w:t xml:space="preserve"> (1680)</w:t>
      </w:r>
    </w:p>
    <w:p w:rsidR="00FA0440" w:rsidRPr="00BC74F4"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t xml:space="preserve">Claude </w:t>
      </w:r>
      <w:proofErr w:type="spellStart"/>
      <w:r w:rsidRPr="00BC74F4">
        <w:rPr>
          <w:color w:val="000000" w:themeColor="text1"/>
        </w:rPr>
        <w:t>Lonfat</w:t>
      </w:r>
      <w:proofErr w:type="spellEnd"/>
      <w:r w:rsidRPr="00BC74F4">
        <w:rPr>
          <w:color w:val="000000" w:themeColor="text1"/>
        </w:rPr>
        <w:t xml:space="preserve"> (</w:t>
      </w:r>
      <w:proofErr w:type="gramStart"/>
      <w:r w:rsidRPr="00BC74F4">
        <w:rPr>
          <w:color w:val="000000" w:themeColor="text1"/>
        </w:rPr>
        <w:t>1715)</w:t>
      </w:r>
      <w:r>
        <w:rPr>
          <w:color w:val="000000" w:themeColor="text1"/>
        </w:rPr>
        <w:t>(</w:t>
      </w:r>
      <w:proofErr w:type="gramEnd"/>
      <w:r>
        <w:rPr>
          <w:color w:val="000000" w:themeColor="text1"/>
        </w:rPr>
        <w:t>Branche éteinte)</w:t>
      </w:r>
    </w:p>
    <w:p w:rsidR="00FA0440" w:rsidRPr="00BC74F4"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t xml:space="preserve">François </w:t>
      </w:r>
      <w:proofErr w:type="spellStart"/>
      <w:r w:rsidRPr="00BC74F4">
        <w:rPr>
          <w:color w:val="000000" w:themeColor="text1"/>
        </w:rPr>
        <w:t>Lonfat</w:t>
      </w:r>
      <w:proofErr w:type="spellEnd"/>
      <w:r w:rsidRPr="00BC74F4">
        <w:rPr>
          <w:color w:val="000000" w:themeColor="text1"/>
        </w:rPr>
        <w:t xml:space="preserve"> (1720)</w:t>
      </w:r>
    </w:p>
    <w:p w:rsidR="00FA0440" w:rsidRPr="00BC74F4"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t xml:space="preserve">Jean-Claude </w:t>
      </w:r>
      <w:proofErr w:type="spellStart"/>
      <w:r w:rsidRPr="00BC74F4">
        <w:rPr>
          <w:color w:val="000000" w:themeColor="text1"/>
        </w:rPr>
        <w:t>Lonfat</w:t>
      </w:r>
      <w:proofErr w:type="spellEnd"/>
      <w:r w:rsidRPr="00BC74F4">
        <w:rPr>
          <w:color w:val="000000" w:themeColor="text1"/>
        </w:rPr>
        <w:t xml:space="preserve"> (1753)</w:t>
      </w:r>
    </w:p>
    <w:p w:rsidR="00FA0440" w:rsidRPr="00BC74F4"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t xml:space="preserve">François </w:t>
      </w:r>
      <w:proofErr w:type="spellStart"/>
      <w:r w:rsidRPr="00BC74F4">
        <w:rPr>
          <w:color w:val="000000" w:themeColor="text1"/>
        </w:rPr>
        <w:t>Lonfat</w:t>
      </w:r>
      <w:proofErr w:type="spellEnd"/>
      <w:r w:rsidRPr="00BC74F4">
        <w:rPr>
          <w:color w:val="000000" w:themeColor="text1"/>
        </w:rPr>
        <w:t xml:space="preserve"> (1783)</w:t>
      </w:r>
    </w:p>
    <w:p w:rsidR="00FA0440" w:rsidRPr="00BC74F4"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Pr>
          <w:color w:val="000000" w:themeColor="text1"/>
        </w:rPr>
        <w:tab/>
        <w:t xml:space="preserve">François-Louis-Joseph </w:t>
      </w:r>
      <w:proofErr w:type="spellStart"/>
      <w:r>
        <w:rPr>
          <w:color w:val="000000" w:themeColor="text1"/>
        </w:rPr>
        <w:t>Lonfat</w:t>
      </w:r>
      <w:proofErr w:type="spellEnd"/>
      <w:r>
        <w:rPr>
          <w:color w:val="000000" w:themeColor="text1"/>
        </w:rPr>
        <w:t xml:space="preserve"> (</w:t>
      </w:r>
      <w:proofErr w:type="gramStart"/>
      <w:r>
        <w:rPr>
          <w:color w:val="000000" w:themeColor="text1"/>
        </w:rPr>
        <w:t>1810)(</w:t>
      </w:r>
      <w:proofErr w:type="gramEnd"/>
      <w:r>
        <w:rPr>
          <w:color w:val="000000" w:themeColor="text1"/>
        </w:rPr>
        <w:t>Br. éteinte)</w:t>
      </w:r>
    </w:p>
    <w:p w:rsidR="00FA0440" w:rsidRPr="00BC74F4"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t xml:space="preserve">Thomas </w:t>
      </w:r>
      <w:proofErr w:type="spellStart"/>
      <w:r w:rsidRPr="00BC74F4">
        <w:rPr>
          <w:color w:val="000000" w:themeColor="text1"/>
        </w:rPr>
        <w:t>Lonfat</w:t>
      </w:r>
      <w:proofErr w:type="spellEnd"/>
      <w:r w:rsidRPr="00BC74F4">
        <w:rPr>
          <w:color w:val="000000" w:themeColor="text1"/>
        </w:rPr>
        <w:t xml:space="preserve"> (1788)</w:t>
      </w:r>
    </w:p>
    <w:p w:rsidR="00FA0440" w:rsidRPr="00BC74F4"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t>Jean-Claude</w:t>
      </w:r>
      <w:r>
        <w:rPr>
          <w:color w:val="000000" w:themeColor="text1"/>
        </w:rPr>
        <w:t xml:space="preserve"> </w:t>
      </w:r>
      <w:proofErr w:type="spellStart"/>
      <w:r>
        <w:rPr>
          <w:color w:val="000000" w:themeColor="text1"/>
        </w:rPr>
        <w:t>Lonfat</w:t>
      </w:r>
      <w:proofErr w:type="spellEnd"/>
      <w:r w:rsidRPr="00BC74F4">
        <w:rPr>
          <w:color w:val="000000" w:themeColor="text1"/>
        </w:rPr>
        <w:t xml:space="preserve"> (</w:t>
      </w:r>
      <w:proofErr w:type="gramStart"/>
      <w:r w:rsidRPr="00BC74F4">
        <w:rPr>
          <w:color w:val="000000" w:themeColor="text1"/>
        </w:rPr>
        <w:t>1826)(</w:t>
      </w:r>
      <w:proofErr w:type="gramEnd"/>
      <w:r w:rsidRPr="00231D23">
        <w:rPr>
          <w:b/>
          <w:bCs/>
          <w:color w:val="000000" w:themeColor="text1"/>
        </w:rPr>
        <w:t xml:space="preserve">Br. </w:t>
      </w:r>
      <w:r>
        <w:rPr>
          <w:b/>
          <w:bCs/>
          <w:color w:val="000000" w:themeColor="text1"/>
        </w:rPr>
        <w:t>d’</w:t>
      </w:r>
      <w:r w:rsidRPr="00231D23">
        <w:rPr>
          <w:b/>
          <w:bCs/>
          <w:color w:val="000000" w:themeColor="text1"/>
        </w:rPr>
        <w:t>Am</w:t>
      </w:r>
      <w:r>
        <w:rPr>
          <w:b/>
          <w:bCs/>
          <w:color w:val="000000" w:themeColor="text1"/>
        </w:rPr>
        <w:t>.</w:t>
      </w:r>
      <w:r w:rsidRPr="00231D23">
        <w:rPr>
          <w:b/>
          <w:bCs/>
          <w:color w:val="000000" w:themeColor="text1"/>
        </w:rPr>
        <w:t xml:space="preserve"> </w:t>
      </w:r>
      <w:proofErr w:type="gramStart"/>
      <w:r w:rsidRPr="00231D23">
        <w:rPr>
          <w:b/>
          <w:bCs/>
          <w:color w:val="000000" w:themeColor="text1"/>
        </w:rPr>
        <w:t>du</w:t>
      </w:r>
      <w:proofErr w:type="gramEnd"/>
      <w:r w:rsidRPr="00231D23">
        <w:rPr>
          <w:b/>
          <w:bCs/>
          <w:color w:val="000000" w:themeColor="text1"/>
        </w:rPr>
        <w:t xml:space="preserve"> Sud</w:t>
      </w:r>
      <w:r w:rsidRPr="00BC74F4">
        <w:rPr>
          <w:color w:val="000000" w:themeColor="text1"/>
        </w:rPr>
        <w:t>)</w:t>
      </w:r>
    </w:p>
    <w:p w:rsidR="00FA0440"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t>Pierre-Marie</w:t>
      </w:r>
      <w:r>
        <w:rPr>
          <w:color w:val="000000" w:themeColor="text1"/>
        </w:rPr>
        <w:t xml:space="preserve"> </w:t>
      </w:r>
      <w:proofErr w:type="spellStart"/>
      <w:r>
        <w:rPr>
          <w:color w:val="000000" w:themeColor="text1"/>
        </w:rPr>
        <w:t>Lonfat</w:t>
      </w:r>
      <w:proofErr w:type="spellEnd"/>
      <w:r w:rsidRPr="00BC74F4">
        <w:rPr>
          <w:color w:val="000000" w:themeColor="text1"/>
        </w:rPr>
        <w:t xml:space="preserve"> (1829)</w:t>
      </w:r>
    </w:p>
    <w:p w:rsidR="00FA0440" w:rsidRPr="00FA0440" w:rsidRDefault="00FA0440" w:rsidP="00FA0440">
      <w:pPr>
        <w:jc w:val="both"/>
        <w:rPr>
          <w:color w:val="000000" w:themeColor="text1"/>
          <w:lang w:val="en-US"/>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François-Elie L. (</w:t>
      </w:r>
      <w:proofErr w:type="gramStart"/>
      <w:r>
        <w:rPr>
          <w:color w:val="000000" w:themeColor="text1"/>
        </w:rPr>
        <w:t>1868)(</w:t>
      </w:r>
      <w:proofErr w:type="gramEnd"/>
      <w:r w:rsidRPr="00231D23">
        <w:rPr>
          <w:b/>
          <w:bCs/>
          <w:color w:val="000000" w:themeColor="text1"/>
        </w:rPr>
        <w:t xml:space="preserve">Br. </w:t>
      </w:r>
      <w:r w:rsidRPr="00FA0440">
        <w:rPr>
          <w:b/>
          <w:bCs/>
          <w:color w:val="000000" w:themeColor="text1"/>
          <w:lang w:val="en-US"/>
        </w:rPr>
        <w:t>St-Gervais</w:t>
      </w:r>
      <w:r w:rsidRPr="00FA0440">
        <w:rPr>
          <w:color w:val="000000" w:themeColor="text1"/>
          <w:lang w:val="en-US"/>
        </w:rPr>
        <w:t>)</w:t>
      </w:r>
    </w:p>
    <w:p w:rsidR="00FA0440" w:rsidRPr="00B36FA6" w:rsidRDefault="00FA0440" w:rsidP="00FA0440">
      <w:pPr>
        <w:jc w:val="both"/>
        <w:rPr>
          <w:color w:val="000000" w:themeColor="text1"/>
          <w:lang w:val="en-US"/>
        </w:rPr>
      </w:pPr>
      <w:r w:rsidRPr="00FA0440">
        <w:rPr>
          <w:color w:val="000000" w:themeColor="text1"/>
          <w:lang w:val="en-US"/>
        </w:rPr>
        <w:lastRenderedPageBreak/>
        <w:tab/>
      </w:r>
      <w:r w:rsidRPr="00FA0440">
        <w:rPr>
          <w:color w:val="000000" w:themeColor="text1"/>
          <w:lang w:val="en-US"/>
        </w:rPr>
        <w:tab/>
      </w:r>
      <w:r w:rsidRPr="00FA0440">
        <w:rPr>
          <w:color w:val="000000" w:themeColor="text1"/>
          <w:lang w:val="en-US"/>
        </w:rPr>
        <w:tab/>
      </w:r>
      <w:r w:rsidRPr="00FA0440">
        <w:rPr>
          <w:color w:val="000000" w:themeColor="text1"/>
          <w:lang w:val="en-US"/>
        </w:rPr>
        <w:tab/>
      </w:r>
      <w:r w:rsidRPr="00FA0440">
        <w:rPr>
          <w:color w:val="000000" w:themeColor="text1"/>
          <w:lang w:val="en-US"/>
        </w:rPr>
        <w:tab/>
      </w:r>
      <w:r w:rsidRPr="00FA0440">
        <w:rPr>
          <w:color w:val="000000" w:themeColor="text1"/>
          <w:lang w:val="en-US"/>
        </w:rPr>
        <w:tab/>
      </w:r>
      <w:r w:rsidRPr="00FA0440">
        <w:rPr>
          <w:color w:val="000000" w:themeColor="text1"/>
          <w:lang w:val="en-US"/>
        </w:rPr>
        <w:tab/>
      </w:r>
      <w:r w:rsidRPr="00FA0440">
        <w:rPr>
          <w:color w:val="000000" w:themeColor="text1"/>
          <w:lang w:val="en-US"/>
        </w:rPr>
        <w:tab/>
      </w:r>
      <w:r w:rsidRPr="00B36FA6">
        <w:rPr>
          <w:color w:val="000000" w:themeColor="text1"/>
          <w:lang w:val="en-US"/>
        </w:rPr>
        <w:t xml:space="preserve">Roger-Camille </w:t>
      </w:r>
      <w:proofErr w:type="spellStart"/>
      <w:r w:rsidRPr="00B36FA6">
        <w:rPr>
          <w:color w:val="000000" w:themeColor="text1"/>
          <w:lang w:val="en-US"/>
        </w:rPr>
        <w:t>Lonfat</w:t>
      </w:r>
      <w:proofErr w:type="spellEnd"/>
      <w:r w:rsidRPr="00B36FA6">
        <w:rPr>
          <w:color w:val="000000" w:themeColor="text1"/>
          <w:lang w:val="en-US"/>
        </w:rPr>
        <w:t xml:space="preserve"> (1903)</w:t>
      </w:r>
    </w:p>
    <w:p w:rsidR="00FA0440" w:rsidRDefault="00FA0440" w:rsidP="00FA0440">
      <w:pPr>
        <w:jc w:val="both"/>
        <w:rPr>
          <w:color w:val="000000" w:themeColor="text1"/>
        </w:rPr>
      </w:pPr>
      <w:r w:rsidRPr="00B36FA6">
        <w:rPr>
          <w:color w:val="000000" w:themeColor="text1"/>
          <w:lang w:val="en-US"/>
        </w:rPr>
        <w:tab/>
      </w:r>
      <w:r w:rsidRPr="00B36FA6">
        <w:rPr>
          <w:color w:val="000000" w:themeColor="text1"/>
          <w:lang w:val="en-US"/>
        </w:rPr>
        <w:tab/>
      </w:r>
      <w:r w:rsidRPr="00B36FA6">
        <w:rPr>
          <w:color w:val="000000" w:themeColor="text1"/>
          <w:lang w:val="en-US"/>
        </w:rPr>
        <w:tab/>
      </w:r>
      <w:r w:rsidRPr="00B36FA6">
        <w:rPr>
          <w:color w:val="000000" w:themeColor="text1"/>
          <w:lang w:val="en-US"/>
        </w:rPr>
        <w:tab/>
      </w:r>
      <w:r w:rsidRPr="00B36FA6">
        <w:rPr>
          <w:color w:val="000000" w:themeColor="text1"/>
          <w:lang w:val="en-US"/>
        </w:rPr>
        <w:tab/>
      </w:r>
      <w:r w:rsidRPr="00B36FA6">
        <w:rPr>
          <w:color w:val="000000" w:themeColor="text1"/>
          <w:lang w:val="en-US"/>
        </w:rPr>
        <w:tab/>
      </w:r>
      <w:r w:rsidRPr="00B36FA6">
        <w:rPr>
          <w:color w:val="000000" w:themeColor="text1"/>
          <w:lang w:val="en-US"/>
        </w:rPr>
        <w:tab/>
      </w:r>
      <w:r w:rsidRPr="00B36FA6">
        <w:rPr>
          <w:color w:val="000000" w:themeColor="text1"/>
          <w:lang w:val="en-US"/>
        </w:rPr>
        <w:tab/>
      </w:r>
      <w:r>
        <w:rPr>
          <w:color w:val="000000" w:themeColor="text1"/>
        </w:rPr>
        <w:t xml:space="preserve">Fernand-Henri </w:t>
      </w:r>
      <w:proofErr w:type="spellStart"/>
      <w:r>
        <w:rPr>
          <w:color w:val="000000" w:themeColor="text1"/>
        </w:rPr>
        <w:t>Lonfat</w:t>
      </w:r>
      <w:proofErr w:type="spellEnd"/>
      <w:r>
        <w:rPr>
          <w:color w:val="000000" w:themeColor="text1"/>
        </w:rPr>
        <w:t xml:space="preserve"> (1907)</w:t>
      </w:r>
    </w:p>
    <w:p w:rsidR="00FA0440" w:rsidRPr="00BC74F4" w:rsidRDefault="00FA0440" w:rsidP="00FA0440">
      <w:pPr>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M</w:t>
      </w:r>
      <w:r w:rsidRPr="00BC74F4">
        <w:rPr>
          <w:color w:val="000000" w:themeColor="text1"/>
        </w:rPr>
        <w:t xml:space="preserve">aurice-Joseph </w:t>
      </w:r>
      <w:proofErr w:type="spellStart"/>
      <w:r>
        <w:rPr>
          <w:color w:val="000000" w:themeColor="text1"/>
        </w:rPr>
        <w:t>Lonfat</w:t>
      </w:r>
      <w:proofErr w:type="spellEnd"/>
      <w:r>
        <w:rPr>
          <w:color w:val="000000" w:themeColor="text1"/>
        </w:rPr>
        <w:t xml:space="preserve"> </w:t>
      </w:r>
      <w:r w:rsidRPr="00BC74F4">
        <w:rPr>
          <w:color w:val="000000" w:themeColor="text1"/>
        </w:rPr>
        <w:t>(</w:t>
      </w:r>
      <w:proofErr w:type="gramStart"/>
      <w:r w:rsidRPr="00BC74F4">
        <w:rPr>
          <w:color w:val="000000" w:themeColor="text1"/>
        </w:rPr>
        <w:t>1839)</w:t>
      </w:r>
      <w:r>
        <w:rPr>
          <w:color w:val="000000" w:themeColor="text1"/>
        </w:rPr>
        <w:t>(</w:t>
      </w:r>
      <w:proofErr w:type="gramEnd"/>
      <w:r>
        <w:rPr>
          <w:color w:val="000000" w:themeColor="text1"/>
        </w:rPr>
        <w:t>Branche éteinte ?)</w:t>
      </w:r>
    </w:p>
    <w:p w:rsidR="00FA0440" w:rsidRPr="00BC74F4"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t xml:space="preserve">Jean </w:t>
      </w:r>
      <w:proofErr w:type="spellStart"/>
      <w:r w:rsidRPr="00BC74F4">
        <w:rPr>
          <w:color w:val="000000" w:themeColor="text1"/>
        </w:rPr>
        <w:t>Lonfat</w:t>
      </w:r>
      <w:proofErr w:type="spellEnd"/>
      <w:r w:rsidRPr="00BC74F4">
        <w:rPr>
          <w:color w:val="000000" w:themeColor="text1"/>
        </w:rPr>
        <w:t xml:space="preserve"> (1790)</w:t>
      </w:r>
    </w:p>
    <w:p w:rsidR="00FA0440" w:rsidRPr="00BC74F4"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t xml:space="preserve">Jean-Pierre </w:t>
      </w:r>
      <w:proofErr w:type="spellStart"/>
      <w:r w:rsidRPr="00BC74F4">
        <w:rPr>
          <w:color w:val="000000" w:themeColor="text1"/>
        </w:rPr>
        <w:t>Lonfat</w:t>
      </w:r>
      <w:proofErr w:type="spellEnd"/>
      <w:r w:rsidRPr="00BC74F4">
        <w:rPr>
          <w:color w:val="000000" w:themeColor="text1"/>
        </w:rPr>
        <w:t xml:space="preserve"> (1812)</w:t>
      </w:r>
    </w:p>
    <w:p w:rsidR="00FA0440" w:rsidRPr="00BC74F4"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t xml:space="preserve">Jean-Pierre </w:t>
      </w:r>
      <w:proofErr w:type="spellStart"/>
      <w:r>
        <w:rPr>
          <w:color w:val="000000" w:themeColor="text1"/>
        </w:rPr>
        <w:t>Lonfat</w:t>
      </w:r>
      <w:proofErr w:type="spellEnd"/>
      <w:r>
        <w:rPr>
          <w:color w:val="000000" w:themeColor="text1"/>
        </w:rPr>
        <w:t xml:space="preserve"> </w:t>
      </w:r>
      <w:r w:rsidRPr="00BC74F4">
        <w:rPr>
          <w:color w:val="000000" w:themeColor="text1"/>
        </w:rPr>
        <w:t>(</w:t>
      </w:r>
      <w:proofErr w:type="gramStart"/>
      <w:r w:rsidRPr="00BC74F4">
        <w:rPr>
          <w:color w:val="000000" w:themeColor="text1"/>
        </w:rPr>
        <w:t>1830)</w:t>
      </w:r>
      <w:r>
        <w:rPr>
          <w:color w:val="000000" w:themeColor="text1"/>
        </w:rPr>
        <w:t>(</w:t>
      </w:r>
      <w:proofErr w:type="gramEnd"/>
      <w:r>
        <w:rPr>
          <w:color w:val="000000" w:themeColor="text1"/>
        </w:rPr>
        <w:t>Br. éteinte ?)</w:t>
      </w:r>
    </w:p>
    <w:p w:rsidR="00FA0440" w:rsidRPr="00BC74F4"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t xml:space="preserve">Joseph-Marie </w:t>
      </w:r>
      <w:proofErr w:type="spellStart"/>
      <w:r w:rsidRPr="00BC74F4">
        <w:rPr>
          <w:color w:val="000000" w:themeColor="text1"/>
        </w:rPr>
        <w:t>Lonfat</w:t>
      </w:r>
      <w:proofErr w:type="spellEnd"/>
      <w:r w:rsidRPr="00BC74F4">
        <w:rPr>
          <w:color w:val="000000" w:themeColor="text1"/>
        </w:rPr>
        <w:t xml:space="preserve"> (1832)</w:t>
      </w:r>
    </w:p>
    <w:p w:rsidR="00FA0440" w:rsidRPr="00BC74F4"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t xml:space="preserve">Joseph-Henri </w:t>
      </w:r>
      <w:proofErr w:type="spellStart"/>
      <w:r w:rsidRPr="00BC74F4">
        <w:rPr>
          <w:color w:val="000000" w:themeColor="text1"/>
        </w:rPr>
        <w:t>Lonfat</w:t>
      </w:r>
      <w:proofErr w:type="spellEnd"/>
      <w:r w:rsidRPr="00BC74F4">
        <w:rPr>
          <w:color w:val="000000" w:themeColor="text1"/>
        </w:rPr>
        <w:t xml:space="preserve"> (1867)</w:t>
      </w:r>
    </w:p>
    <w:p w:rsidR="00FA0440"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proofErr w:type="spellStart"/>
      <w:r w:rsidRPr="00BC74F4">
        <w:rPr>
          <w:color w:val="000000" w:themeColor="text1"/>
        </w:rPr>
        <w:t>Clement</w:t>
      </w:r>
      <w:proofErr w:type="spellEnd"/>
      <w:r w:rsidRPr="00BC74F4">
        <w:rPr>
          <w:color w:val="000000" w:themeColor="text1"/>
        </w:rPr>
        <w:t xml:space="preserve"> </w:t>
      </w:r>
      <w:proofErr w:type="spellStart"/>
      <w:r w:rsidRPr="00BC74F4">
        <w:rPr>
          <w:color w:val="000000" w:themeColor="text1"/>
        </w:rPr>
        <w:t>Lonfat</w:t>
      </w:r>
      <w:proofErr w:type="spellEnd"/>
      <w:r w:rsidRPr="00BC74F4">
        <w:rPr>
          <w:color w:val="000000" w:themeColor="text1"/>
        </w:rPr>
        <w:t xml:space="preserve"> (1898)</w:t>
      </w:r>
    </w:p>
    <w:p w:rsidR="00FA0440" w:rsidRPr="00BC74F4" w:rsidRDefault="00FA0440" w:rsidP="00FA0440">
      <w:pPr>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Henri-Jos. </w:t>
      </w:r>
      <w:proofErr w:type="gramStart"/>
      <w:r>
        <w:rPr>
          <w:color w:val="000000" w:themeColor="text1"/>
        </w:rPr>
        <w:t>L.(</w:t>
      </w:r>
      <w:proofErr w:type="gramEnd"/>
      <w:r>
        <w:rPr>
          <w:color w:val="000000" w:themeColor="text1"/>
        </w:rPr>
        <w:t>1922)</w:t>
      </w:r>
    </w:p>
    <w:p w:rsidR="00FA0440"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proofErr w:type="spellStart"/>
      <w:r w:rsidRPr="00BC74F4">
        <w:rPr>
          <w:color w:val="000000" w:themeColor="text1"/>
        </w:rPr>
        <w:t>Clement</w:t>
      </w:r>
      <w:proofErr w:type="spellEnd"/>
      <w:r w:rsidRPr="00BC74F4">
        <w:rPr>
          <w:color w:val="000000" w:themeColor="text1"/>
        </w:rPr>
        <w:t xml:space="preserve"> </w:t>
      </w:r>
      <w:proofErr w:type="gramStart"/>
      <w:r w:rsidRPr="00BC74F4">
        <w:rPr>
          <w:color w:val="000000" w:themeColor="text1"/>
        </w:rPr>
        <w:t>L</w:t>
      </w:r>
      <w:r>
        <w:rPr>
          <w:color w:val="000000" w:themeColor="text1"/>
        </w:rPr>
        <w:t>.</w:t>
      </w:r>
      <w:r w:rsidRPr="00BC74F4">
        <w:rPr>
          <w:color w:val="000000" w:themeColor="text1"/>
        </w:rPr>
        <w:t>(</w:t>
      </w:r>
      <w:proofErr w:type="gramEnd"/>
      <w:r w:rsidRPr="00BC74F4">
        <w:rPr>
          <w:color w:val="000000" w:themeColor="text1"/>
        </w:rPr>
        <w:t>1928)</w:t>
      </w:r>
    </w:p>
    <w:p w:rsidR="00FA0440" w:rsidRPr="00FA0440" w:rsidRDefault="00FA0440" w:rsidP="00FA0440">
      <w:pPr>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FA0440">
        <w:rPr>
          <w:color w:val="000000" w:themeColor="text1"/>
        </w:rPr>
        <w:t xml:space="preserve">Albert </w:t>
      </w:r>
      <w:proofErr w:type="spellStart"/>
      <w:r w:rsidRPr="00FA0440">
        <w:rPr>
          <w:color w:val="000000" w:themeColor="text1"/>
        </w:rPr>
        <w:t>Lonfat</w:t>
      </w:r>
      <w:proofErr w:type="spellEnd"/>
      <w:r w:rsidRPr="00FA0440">
        <w:rPr>
          <w:color w:val="000000" w:themeColor="text1"/>
        </w:rPr>
        <w:t xml:space="preserve"> L. (</w:t>
      </w:r>
      <w:proofErr w:type="gramStart"/>
      <w:r w:rsidRPr="00FA0440">
        <w:rPr>
          <w:color w:val="000000" w:themeColor="text1"/>
        </w:rPr>
        <w:t>1869)(</w:t>
      </w:r>
      <w:proofErr w:type="gramEnd"/>
      <w:r w:rsidRPr="00FA0440">
        <w:rPr>
          <w:color w:val="000000" w:themeColor="text1"/>
        </w:rPr>
        <w:t>Br. ét. ?)</w:t>
      </w:r>
    </w:p>
    <w:p w:rsidR="00FA0440" w:rsidRPr="00BE4B78" w:rsidRDefault="00FA0440" w:rsidP="00FA0440">
      <w:pPr>
        <w:jc w:val="both"/>
        <w:rPr>
          <w:color w:val="000000" w:themeColor="text1"/>
        </w:rPr>
      </w:pPr>
      <w:r w:rsidRPr="00FA0440">
        <w:rPr>
          <w:color w:val="000000" w:themeColor="text1"/>
        </w:rPr>
        <w:tab/>
      </w:r>
      <w:r w:rsidRPr="00FA0440">
        <w:rPr>
          <w:color w:val="000000" w:themeColor="text1"/>
        </w:rPr>
        <w:tab/>
      </w:r>
      <w:r w:rsidRPr="00FA0440">
        <w:rPr>
          <w:color w:val="000000" w:themeColor="text1"/>
        </w:rPr>
        <w:tab/>
      </w:r>
      <w:r w:rsidRPr="00FA0440">
        <w:rPr>
          <w:color w:val="000000" w:themeColor="text1"/>
        </w:rPr>
        <w:tab/>
      </w:r>
      <w:r w:rsidRPr="00FA0440">
        <w:rPr>
          <w:color w:val="000000" w:themeColor="text1"/>
        </w:rPr>
        <w:tab/>
      </w:r>
      <w:r w:rsidRPr="00FA0440">
        <w:rPr>
          <w:color w:val="000000" w:themeColor="text1"/>
        </w:rPr>
        <w:tab/>
      </w:r>
      <w:r w:rsidRPr="00FA0440">
        <w:rPr>
          <w:color w:val="000000" w:themeColor="text1"/>
        </w:rPr>
        <w:tab/>
      </w:r>
      <w:r w:rsidRPr="00BE4B78">
        <w:rPr>
          <w:color w:val="000000" w:themeColor="text1"/>
        </w:rPr>
        <w:t xml:space="preserve">Joseph-Elie </w:t>
      </w:r>
      <w:proofErr w:type="spellStart"/>
      <w:r w:rsidRPr="00BE4B78">
        <w:rPr>
          <w:color w:val="000000" w:themeColor="text1"/>
        </w:rPr>
        <w:t>Lonfat</w:t>
      </w:r>
      <w:proofErr w:type="spellEnd"/>
      <w:r w:rsidRPr="00BE4B78">
        <w:rPr>
          <w:color w:val="000000" w:themeColor="text1"/>
        </w:rPr>
        <w:t xml:space="preserve"> (</w:t>
      </w:r>
      <w:proofErr w:type="gramStart"/>
      <w:r w:rsidRPr="00BE4B78">
        <w:rPr>
          <w:color w:val="000000" w:themeColor="text1"/>
        </w:rPr>
        <w:t>1835)(</w:t>
      </w:r>
      <w:proofErr w:type="gramEnd"/>
      <w:r w:rsidRPr="00BE4B78">
        <w:rPr>
          <w:color w:val="000000" w:themeColor="text1"/>
        </w:rPr>
        <w:t>B</w:t>
      </w:r>
      <w:r>
        <w:rPr>
          <w:color w:val="000000" w:themeColor="text1"/>
        </w:rPr>
        <w:t>r. éteinte ?)</w:t>
      </w:r>
    </w:p>
    <w:p w:rsidR="00FA0440" w:rsidRDefault="00FA0440" w:rsidP="00FA0440">
      <w:pPr>
        <w:jc w:val="both"/>
        <w:rPr>
          <w:color w:val="000000" w:themeColor="text1"/>
        </w:rPr>
      </w:pPr>
      <w:r w:rsidRPr="00BE4B78">
        <w:rPr>
          <w:color w:val="000000" w:themeColor="text1"/>
        </w:rPr>
        <w:tab/>
      </w:r>
      <w:r w:rsidRPr="00BE4B78">
        <w:rPr>
          <w:color w:val="000000" w:themeColor="text1"/>
        </w:rPr>
        <w:tab/>
      </w:r>
      <w:r w:rsidRPr="00BE4B78">
        <w:rPr>
          <w:color w:val="000000" w:themeColor="text1"/>
        </w:rPr>
        <w:tab/>
      </w:r>
      <w:r w:rsidRPr="00BE4B78">
        <w:rPr>
          <w:color w:val="000000" w:themeColor="text1"/>
        </w:rPr>
        <w:tab/>
      </w:r>
      <w:r w:rsidRPr="00BE4B78">
        <w:rPr>
          <w:color w:val="000000" w:themeColor="text1"/>
        </w:rPr>
        <w:tab/>
      </w:r>
      <w:r w:rsidRPr="00BE4B78">
        <w:rPr>
          <w:color w:val="000000" w:themeColor="text1"/>
        </w:rPr>
        <w:tab/>
      </w:r>
      <w:r w:rsidRPr="00BE4B78">
        <w:rPr>
          <w:color w:val="000000" w:themeColor="text1"/>
        </w:rPr>
        <w:tab/>
      </w:r>
      <w:r>
        <w:rPr>
          <w:color w:val="000000" w:themeColor="text1"/>
        </w:rPr>
        <w:t xml:space="preserve">Jean-Louis </w:t>
      </w:r>
      <w:proofErr w:type="spellStart"/>
      <w:r>
        <w:rPr>
          <w:color w:val="000000" w:themeColor="text1"/>
        </w:rPr>
        <w:t>Lonfat</w:t>
      </w:r>
      <w:proofErr w:type="spellEnd"/>
      <w:r>
        <w:rPr>
          <w:color w:val="000000" w:themeColor="text1"/>
        </w:rPr>
        <w:t xml:space="preserve"> (1843)</w:t>
      </w:r>
    </w:p>
    <w:p w:rsidR="00FA0440" w:rsidRDefault="00FA0440" w:rsidP="00FA0440">
      <w:pPr>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Jean-Louis </w:t>
      </w:r>
      <w:proofErr w:type="spellStart"/>
      <w:r>
        <w:rPr>
          <w:color w:val="000000" w:themeColor="text1"/>
        </w:rPr>
        <w:t>Lonfat</w:t>
      </w:r>
      <w:proofErr w:type="spellEnd"/>
      <w:r>
        <w:rPr>
          <w:color w:val="000000" w:themeColor="text1"/>
        </w:rPr>
        <w:t xml:space="preserve"> (</w:t>
      </w:r>
      <w:proofErr w:type="gramStart"/>
      <w:r>
        <w:rPr>
          <w:color w:val="000000" w:themeColor="text1"/>
        </w:rPr>
        <w:t>1879)(</w:t>
      </w:r>
      <w:proofErr w:type="gramEnd"/>
      <w:r>
        <w:rPr>
          <w:color w:val="000000" w:themeColor="text1"/>
        </w:rPr>
        <w:t xml:space="preserve">Br. </w:t>
      </w:r>
      <w:proofErr w:type="spellStart"/>
      <w:r>
        <w:rPr>
          <w:color w:val="000000" w:themeColor="text1"/>
        </w:rPr>
        <w:t>ét</w:t>
      </w:r>
      <w:proofErr w:type="spellEnd"/>
      <w:r>
        <w:rPr>
          <w:color w:val="000000" w:themeColor="text1"/>
        </w:rPr>
        <w:t>.)</w:t>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t xml:space="preserve">Claude- Maurice </w:t>
      </w:r>
      <w:proofErr w:type="spellStart"/>
      <w:r w:rsidRPr="00BC74F4">
        <w:rPr>
          <w:color w:val="000000" w:themeColor="text1"/>
        </w:rPr>
        <w:t>Lonfat</w:t>
      </w:r>
      <w:proofErr w:type="spellEnd"/>
      <w:r w:rsidRPr="00BC74F4">
        <w:rPr>
          <w:color w:val="000000" w:themeColor="text1"/>
        </w:rPr>
        <w:t xml:space="preserve"> (1817)</w:t>
      </w:r>
    </w:p>
    <w:p w:rsidR="00FA0440" w:rsidRPr="00BC74F4" w:rsidRDefault="00FA0440" w:rsidP="00FA0440">
      <w:pPr>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Maurice-Joseph </w:t>
      </w:r>
      <w:proofErr w:type="spellStart"/>
      <w:r>
        <w:rPr>
          <w:color w:val="000000" w:themeColor="text1"/>
        </w:rPr>
        <w:t>Lonfat</w:t>
      </w:r>
      <w:proofErr w:type="spellEnd"/>
      <w:r>
        <w:rPr>
          <w:color w:val="000000" w:themeColor="text1"/>
        </w:rPr>
        <w:t xml:space="preserve"> (</w:t>
      </w:r>
      <w:proofErr w:type="gramStart"/>
      <w:r>
        <w:rPr>
          <w:color w:val="000000" w:themeColor="text1"/>
        </w:rPr>
        <w:t>1792)(</w:t>
      </w:r>
      <w:proofErr w:type="gramEnd"/>
      <w:r>
        <w:rPr>
          <w:color w:val="000000" w:themeColor="text1"/>
        </w:rPr>
        <w:t xml:space="preserve">Br. </w:t>
      </w:r>
      <w:proofErr w:type="spellStart"/>
      <w:r>
        <w:rPr>
          <w:color w:val="000000" w:themeColor="text1"/>
        </w:rPr>
        <w:t>ét</w:t>
      </w:r>
      <w:proofErr w:type="spellEnd"/>
      <w:r>
        <w:rPr>
          <w:color w:val="000000" w:themeColor="text1"/>
        </w:rPr>
        <w:t>. ?)</w:t>
      </w:r>
    </w:p>
    <w:p w:rsidR="00FA0440" w:rsidRPr="00BC74F4"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t xml:space="preserve">Maurice </w:t>
      </w:r>
      <w:proofErr w:type="spellStart"/>
      <w:r w:rsidRPr="00BC74F4">
        <w:rPr>
          <w:color w:val="000000" w:themeColor="text1"/>
        </w:rPr>
        <w:t>Lonfat</w:t>
      </w:r>
      <w:proofErr w:type="spellEnd"/>
      <w:r w:rsidRPr="00BC74F4">
        <w:rPr>
          <w:color w:val="000000" w:themeColor="text1"/>
        </w:rPr>
        <w:t xml:space="preserve"> (</w:t>
      </w:r>
      <w:proofErr w:type="gramStart"/>
      <w:r w:rsidRPr="00BC74F4">
        <w:rPr>
          <w:color w:val="000000" w:themeColor="text1"/>
        </w:rPr>
        <w:t>1792)</w:t>
      </w:r>
      <w:r>
        <w:rPr>
          <w:color w:val="000000" w:themeColor="text1"/>
        </w:rPr>
        <w:t>(</w:t>
      </w:r>
      <w:proofErr w:type="gramEnd"/>
      <w:r>
        <w:rPr>
          <w:color w:val="000000" w:themeColor="text1"/>
        </w:rPr>
        <w:t>Branche éteinte )</w:t>
      </w:r>
    </w:p>
    <w:p w:rsidR="00FA0440"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t xml:space="preserve">Claude-Louis </w:t>
      </w:r>
      <w:proofErr w:type="spellStart"/>
      <w:r w:rsidRPr="00BC74F4">
        <w:rPr>
          <w:color w:val="000000" w:themeColor="text1"/>
        </w:rPr>
        <w:t>Lonfat</w:t>
      </w:r>
      <w:proofErr w:type="spellEnd"/>
      <w:r w:rsidRPr="00BC74F4">
        <w:rPr>
          <w:color w:val="000000" w:themeColor="text1"/>
        </w:rPr>
        <w:t xml:space="preserve"> (1796)</w:t>
      </w:r>
    </w:p>
    <w:p w:rsidR="00FA0440" w:rsidRDefault="00FA0440" w:rsidP="00FA0440">
      <w:pPr>
        <w:ind w:left="3540" w:firstLine="708"/>
        <w:jc w:val="both"/>
        <w:rPr>
          <w:color w:val="000000" w:themeColor="text1"/>
        </w:rPr>
      </w:pPr>
      <w:r>
        <w:rPr>
          <w:color w:val="000000" w:themeColor="text1"/>
        </w:rPr>
        <w:t xml:space="preserve">Claude-Louis </w:t>
      </w:r>
      <w:proofErr w:type="spellStart"/>
      <w:r>
        <w:rPr>
          <w:color w:val="000000" w:themeColor="text1"/>
        </w:rPr>
        <w:t>Lonfat</w:t>
      </w:r>
      <w:proofErr w:type="spellEnd"/>
      <w:r>
        <w:rPr>
          <w:color w:val="000000" w:themeColor="text1"/>
        </w:rPr>
        <w:t xml:space="preserve"> (1826)</w:t>
      </w:r>
    </w:p>
    <w:p w:rsidR="00FA0440" w:rsidRDefault="00FA0440" w:rsidP="00FA0440">
      <w:pPr>
        <w:ind w:left="4248" w:firstLine="708"/>
        <w:jc w:val="both"/>
        <w:rPr>
          <w:color w:val="000000" w:themeColor="text1"/>
        </w:rPr>
      </w:pPr>
      <w:r>
        <w:rPr>
          <w:color w:val="000000" w:themeColor="text1"/>
        </w:rPr>
        <w:t xml:space="preserve">Louis </w:t>
      </w:r>
      <w:proofErr w:type="spellStart"/>
      <w:r>
        <w:rPr>
          <w:color w:val="000000" w:themeColor="text1"/>
        </w:rPr>
        <w:t>Lonfat</w:t>
      </w:r>
      <w:proofErr w:type="spellEnd"/>
      <w:r>
        <w:rPr>
          <w:color w:val="000000" w:themeColor="text1"/>
        </w:rPr>
        <w:t xml:space="preserve"> (1858)</w:t>
      </w:r>
    </w:p>
    <w:p w:rsidR="00FA0440" w:rsidRDefault="00FA0440" w:rsidP="00FA0440">
      <w:pPr>
        <w:ind w:left="4248" w:firstLine="708"/>
        <w:jc w:val="both"/>
        <w:rPr>
          <w:color w:val="000000" w:themeColor="text1"/>
        </w:rPr>
      </w:pPr>
      <w:r>
        <w:rPr>
          <w:color w:val="000000" w:themeColor="text1"/>
        </w:rPr>
        <w:tab/>
        <w:t xml:space="preserve">Jean </w:t>
      </w:r>
      <w:proofErr w:type="spellStart"/>
      <w:r>
        <w:rPr>
          <w:color w:val="000000" w:themeColor="text1"/>
        </w:rPr>
        <w:t>Lonfat</w:t>
      </w:r>
      <w:proofErr w:type="spellEnd"/>
      <w:r>
        <w:rPr>
          <w:color w:val="000000" w:themeColor="text1"/>
        </w:rPr>
        <w:t xml:space="preserve"> (</w:t>
      </w:r>
      <w:proofErr w:type="gramStart"/>
      <w:r>
        <w:rPr>
          <w:color w:val="000000" w:themeColor="text1"/>
        </w:rPr>
        <w:t>1888)(</w:t>
      </w:r>
      <w:proofErr w:type="gramEnd"/>
      <w:r>
        <w:rPr>
          <w:color w:val="000000" w:themeColor="text1"/>
        </w:rPr>
        <w:t>Br. éteinte)</w:t>
      </w:r>
    </w:p>
    <w:p w:rsidR="00FA0440" w:rsidRDefault="00FA0440" w:rsidP="00FA0440">
      <w:pPr>
        <w:ind w:left="3540" w:firstLine="708"/>
        <w:jc w:val="both"/>
        <w:rPr>
          <w:color w:val="000000" w:themeColor="text1"/>
        </w:rPr>
      </w:pPr>
      <w:r>
        <w:rPr>
          <w:color w:val="000000" w:themeColor="text1"/>
        </w:rPr>
        <w:t xml:space="preserve">François </w:t>
      </w:r>
      <w:proofErr w:type="spellStart"/>
      <w:r>
        <w:rPr>
          <w:color w:val="000000" w:themeColor="text1"/>
        </w:rPr>
        <w:t>Lonfat</w:t>
      </w:r>
      <w:proofErr w:type="spellEnd"/>
      <w:r>
        <w:rPr>
          <w:color w:val="000000" w:themeColor="text1"/>
        </w:rPr>
        <w:t xml:space="preserve"> (1831)</w:t>
      </w:r>
    </w:p>
    <w:p w:rsidR="00FA0440" w:rsidRDefault="00FA0440" w:rsidP="00FA0440">
      <w:pPr>
        <w:ind w:left="3540" w:firstLine="708"/>
        <w:jc w:val="both"/>
        <w:rPr>
          <w:color w:val="000000" w:themeColor="text1"/>
        </w:rPr>
      </w:pPr>
      <w:r>
        <w:rPr>
          <w:color w:val="000000" w:themeColor="text1"/>
        </w:rPr>
        <w:tab/>
        <w:t xml:space="preserve">François-Louis </w:t>
      </w:r>
      <w:proofErr w:type="spellStart"/>
      <w:r>
        <w:rPr>
          <w:color w:val="000000" w:themeColor="text1"/>
        </w:rPr>
        <w:t>Lonfat</w:t>
      </w:r>
      <w:proofErr w:type="spellEnd"/>
      <w:r>
        <w:rPr>
          <w:color w:val="000000" w:themeColor="text1"/>
        </w:rPr>
        <w:t xml:space="preserve"> (1854)</w:t>
      </w:r>
    </w:p>
    <w:p w:rsidR="00FA0440" w:rsidRDefault="00FA0440" w:rsidP="00FA0440">
      <w:pPr>
        <w:ind w:left="3540" w:firstLine="708"/>
        <w:jc w:val="both"/>
        <w:rPr>
          <w:color w:val="000000" w:themeColor="text1"/>
        </w:rPr>
      </w:pPr>
      <w:r>
        <w:rPr>
          <w:color w:val="000000" w:themeColor="text1"/>
        </w:rPr>
        <w:tab/>
      </w:r>
      <w:r>
        <w:rPr>
          <w:color w:val="000000" w:themeColor="text1"/>
        </w:rPr>
        <w:tab/>
        <w:t xml:space="preserve">François-Louis </w:t>
      </w:r>
      <w:proofErr w:type="spellStart"/>
      <w:r>
        <w:rPr>
          <w:color w:val="000000" w:themeColor="text1"/>
        </w:rPr>
        <w:t>Lonfat</w:t>
      </w:r>
      <w:proofErr w:type="spellEnd"/>
      <w:r>
        <w:rPr>
          <w:color w:val="000000" w:themeColor="text1"/>
        </w:rPr>
        <w:t xml:space="preserve"> (1913)</w:t>
      </w:r>
    </w:p>
    <w:p w:rsidR="00FA0440" w:rsidRDefault="00FA0440" w:rsidP="00FA0440">
      <w:pPr>
        <w:ind w:left="3540" w:firstLine="708"/>
        <w:jc w:val="both"/>
        <w:rPr>
          <w:color w:val="000000" w:themeColor="text1"/>
        </w:rPr>
      </w:pPr>
      <w:r>
        <w:rPr>
          <w:color w:val="000000" w:themeColor="text1"/>
        </w:rPr>
        <w:tab/>
      </w:r>
      <w:r>
        <w:rPr>
          <w:color w:val="000000" w:themeColor="text1"/>
        </w:rPr>
        <w:tab/>
        <w:t xml:space="preserve">Aimé </w:t>
      </w:r>
      <w:proofErr w:type="spellStart"/>
      <w:r>
        <w:rPr>
          <w:color w:val="000000" w:themeColor="text1"/>
        </w:rPr>
        <w:t>Lonfat</w:t>
      </w:r>
      <w:proofErr w:type="spellEnd"/>
      <w:r>
        <w:rPr>
          <w:color w:val="000000" w:themeColor="text1"/>
        </w:rPr>
        <w:t xml:space="preserve"> (1920)</w:t>
      </w:r>
    </w:p>
    <w:p w:rsidR="00FA0440" w:rsidRDefault="00FA0440" w:rsidP="00FA0440">
      <w:pPr>
        <w:ind w:left="3540" w:firstLine="708"/>
        <w:jc w:val="both"/>
        <w:rPr>
          <w:color w:val="000000" w:themeColor="text1"/>
        </w:rPr>
      </w:pPr>
      <w:r>
        <w:rPr>
          <w:color w:val="000000" w:themeColor="text1"/>
        </w:rPr>
        <w:tab/>
        <w:t xml:space="preserve">Barthélemy </w:t>
      </w:r>
      <w:proofErr w:type="gramStart"/>
      <w:r>
        <w:rPr>
          <w:color w:val="000000" w:themeColor="text1"/>
        </w:rPr>
        <w:t>Jos.-</w:t>
      </w:r>
      <w:proofErr w:type="gramEnd"/>
      <w:r>
        <w:rPr>
          <w:color w:val="000000" w:themeColor="text1"/>
        </w:rPr>
        <w:t xml:space="preserve">Louis L. (1878)(Br. </w:t>
      </w:r>
      <w:proofErr w:type="spellStart"/>
      <w:r>
        <w:rPr>
          <w:color w:val="000000" w:themeColor="text1"/>
        </w:rPr>
        <w:t>ét</w:t>
      </w:r>
      <w:proofErr w:type="spellEnd"/>
      <w:r>
        <w:rPr>
          <w:color w:val="000000" w:themeColor="text1"/>
        </w:rPr>
        <w:t>.)</w:t>
      </w:r>
    </w:p>
    <w:p w:rsidR="00FA0440" w:rsidRDefault="00FA0440" w:rsidP="00FA0440">
      <w:pPr>
        <w:ind w:left="3540" w:firstLine="708"/>
        <w:jc w:val="both"/>
        <w:rPr>
          <w:color w:val="000000" w:themeColor="text1"/>
        </w:rPr>
      </w:pPr>
      <w:r>
        <w:rPr>
          <w:color w:val="000000" w:themeColor="text1"/>
        </w:rPr>
        <w:t xml:space="preserve">Jean-Joseph </w:t>
      </w:r>
      <w:proofErr w:type="spellStart"/>
      <w:r>
        <w:rPr>
          <w:color w:val="000000" w:themeColor="text1"/>
        </w:rPr>
        <w:t>Lonfat</w:t>
      </w:r>
      <w:proofErr w:type="spellEnd"/>
      <w:r>
        <w:rPr>
          <w:color w:val="000000" w:themeColor="text1"/>
        </w:rPr>
        <w:t xml:space="preserve"> (1862)</w:t>
      </w:r>
    </w:p>
    <w:p w:rsidR="00FA0440" w:rsidRDefault="00FA0440" w:rsidP="00FA0440">
      <w:pPr>
        <w:ind w:left="3540" w:firstLine="708"/>
        <w:jc w:val="both"/>
        <w:rPr>
          <w:color w:val="000000" w:themeColor="text1"/>
        </w:rPr>
      </w:pPr>
      <w:r>
        <w:rPr>
          <w:color w:val="000000" w:themeColor="text1"/>
        </w:rPr>
        <w:tab/>
        <w:t xml:space="preserve">François </w:t>
      </w:r>
      <w:proofErr w:type="spellStart"/>
      <w:r>
        <w:rPr>
          <w:color w:val="000000" w:themeColor="text1"/>
        </w:rPr>
        <w:t>Lonfat</w:t>
      </w:r>
      <w:proofErr w:type="spellEnd"/>
      <w:r>
        <w:rPr>
          <w:color w:val="000000" w:themeColor="text1"/>
        </w:rPr>
        <w:t xml:space="preserve"> (</w:t>
      </w:r>
      <w:proofErr w:type="gramStart"/>
      <w:r>
        <w:rPr>
          <w:color w:val="000000" w:themeColor="text1"/>
        </w:rPr>
        <w:t>1891)(</w:t>
      </w:r>
      <w:proofErr w:type="gramEnd"/>
      <w:r>
        <w:rPr>
          <w:color w:val="000000" w:themeColor="text1"/>
        </w:rPr>
        <w:t>Branche éteinte ?)</w:t>
      </w:r>
    </w:p>
    <w:p w:rsidR="00FA0440" w:rsidRPr="00BC74F4" w:rsidRDefault="00FA0440" w:rsidP="00FA0440">
      <w:pPr>
        <w:ind w:left="3540" w:firstLine="708"/>
        <w:jc w:val="both"/>
        <w:rPr>
          <w:color w:val="000000" w:themeColor="text1"/>
        </w:rPr>
      </w:pPr>
      <w:r>
        <w:rPr>
          <w:color w:val="000000" w:themeColor="text1"/>
        </w:rPr>
        <w:tab/>
        <w:t xml:space="preserve">Joseph </w:t>
      </w:r>
      <w:proofErr w:type="spellStart"/>
      <w:r>
        <w:rPr>
          <w:color w:val="000000" w:themeColor="text1"/>
        </w:rPr>
        <w:t>Lonfat</w:t>
      </w:r>
      <w:proofErr w:type="spellEnd"/>
      <w:r>
        <w:rPr>
          <w:color w:val="000000" w:themeColor="text1"/>
        </w:rPr>
        <w:t xml:space="preserve"> (</w:t>
      </w:r>
      <w:proofErr w:type="gramStart"/>
      <w:r>
        <w:rPr>
          <w:color w:val="000000" w:themeColor="text1"/>
        </w:rPr>
        <w:t>1903)(</w:t>
      </w:r>
      <w:proofErr w:type="gramEnd"/>
      <w:r>
        <w:rPr>
          <w:color w:val="000000" w:themeColor="text1"/>
        </w:rPr>
        <w:t>Branche éteinte ?)</w:t>
      </w:r>
    </w:p>
    <w:p w:rsidR="00FA0440" w:rsidRPr="00BC74F4"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t xml:space="preserve">Pierre-François </w:t>
      </w:r>
      <w:proofErr w:type="spellStart"/>
      <w:r w:rsidRPr="00BC74F4">
        <w:rPr>
          <w:color w:val="000000" w:themeColor="text1"/>
        </w:rPr>
        <w:t>Lonfat</w:t>
      </w:r>
      <w:proofErr w:type="spellEnd"/>
      <w:r w:rsidRPr="00BC74F4">
        <w:rPr>
          <w:color w:val="000000" w:themeColor="text1"/>
        </w:rPr>
        <w:t xml:space="preserve"> (1759) </w:t>
      </w:r>
    </w:p>
    <w:p w:rsidR="00FA0440" w:rsidRDefault="00FA0440" w:rsidP="00FA0440">
      <w:pPr>
        <w:jc w:val="both"/>
        <w:rPr>
          <w:color w:val="000000" w:themeColor="text1"/>
        </w:rPr>
      </w:pP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sidRPr="00BC74F4">
        <w:rPr>
          <w:color w:val="000000" w:themeColor="text1"/>
        </w:rPr>
        <w:tab/>
      </w:r>
      <w:r>
        <w:rPr>
          <w:color w:val="000000" w:themeColor="text1"/>
        </w:rPr>
        <w:t>Pierre-François</w:t>
      </w:r>
      <w:r w:rsidRPr="00BC74F4">
        <w:rPr>
          <w:color w:val="000000" w:themeColor="text1"/>
        </w:rPr>
        <w:t xml:space="preserve"> </w:t>
      </w:r>
      <w:proofErr w:type="spellStart"/>
      <w:r w:rsidRPr="00BC74F4">
        <w:rPr>
          <w:color w:val="000000" w:themeColor="text1"/>
        </w:rPr>
        <w:t>Lonfat</w:t>
      </w:r>
      <w:proofErr w:type="spellEnd"/>
      <w:r w:rsidRPr="00BC74F4">
        <w:rPr>
          <w:color w:val="000000" w:themeColor="text1"/>
        </w:rPr>
        <w:t xml:space="preserve"> (178</w:t>
      </w:r>
      <w:r>
        <w:rPr>
          <w:color w:val="000000" w:themeColor="text1"/>
        </w:rPr>
        <w:t>3</w:t>
      </w:r>
      <w:r w:rsidRPr="00BC74F4">
        <w:rPr>
          <w:color w:val="000000" w:themeColor="text1"/>
        </w:rPr>
        <w:t>)</w:t>
      </w:r>
    </w:p>
    <w:p w:rsidR="00FA0440" w:rsidRDefault="00FA0440" w:rsidP="00FA0440">
      <w:pPr>
        <w:ind w:left="3540" w:firstLine="708"/>
        <w:jc w:val="both"/>
        <w:rPr>
          <w:color w:val="000000" w:themeColor="text1"/>
        </w:rPr>
      </w:pPr>
      <w:r>
        <w:rPr>
          <w:color w:val="000000" w:themeColor="text1"/>
        </w:rPr>
        <w:t xml:space="preserve">Pierre-Louis </w:t>
      </w:r>
      <w:proofErr w:type="spellStart"/>
      <w:r>
        <w:rPr>
          <w:color w:val="000000" w:themeColor="text1"/>
        </w:rPr>
        <w:t>Lonfat</w:t>
      </w:r>
      <w:proofErr w:type="spellEnd"/>
      <w:r>
        <w:rPr>
          <w:color w:val="000000" w:themeColor="text1"/>
        </w:rPr>
        <w:t xml:space="preserve"> (1807)</w:t>
      </w:r>
    </w:p>
    <w:p w:rsidR="00FA0440" w:rsidRDefault="00FA0440" w:rsidP="00FA0440">
      <w:pPr>
        <w:ind w:left="4248" w:firstLine="708"/>
        <w:jc w:val="both"/>
        <w:rPr>
          <w:color w:val="000000" w:themeColor="text1"/>
        </w:rPr>
      </w:pPr>
      <w:r>
        <w:rPr>
          <w:color w:val="000000" w:themeColor="text1"/>
        </w:rPr>
        <w:t xml:space="preserve">Pierre-Louis </w:t>
      </w:r>
      <w:proofErr w:type="spellStart"/>
      <w:r>
        <w:rPr>
          <w:color w:val="000000" w:themeColor="text1"/>
        </w:rPr>
        <w:t>Lonfat</w:t>
      </w:r>
      <w:proofErr w:type="spellEnd"/>
      <w:r>
        <w:rPr>
          <w:color w:val="000000" w:themeColor="text1"/>
        </w:rPr>
        <w:t xml:space="preserve"> (1847)</w:t>
      </w:r>
    </w:p>
    <w:p w:rsidR="00FA0440" w:rsidRDefault="00FA0440" w:rsidP="00FA0440">
      <w:pPr>
        <w:ind w:left="4956" w:firstLine="708"/>
        <w:jc w:val="both"/>
        <w:rPr>
          <w:color w:val="000000" w:themeColor="text1"/>
        </w:rPr>
      </w:pPr>
      <w:r>
        <w:rPr>
          <w:color w:val="000000" w:themeColor="text1"/>
        </w:rPr>
        <w:t xml:space="preserve">Pierre-Louis </w:t>
      </w:r>
      <w:proofErr w:type="spellStart"/>
      <w:r>
        <w:rPr>
          <w:color w:val="000000" w:themeColor="text1"/>
        </w:rPr>
        <w:t>Lonfat</w:t>
      </w:r>
      <w:proofErr w:type="spellEnd"/>
      <w:r>
        <w:rPr>
          <w:color w:val="000000" w:themeColor="text1"/>
        </w:rPr>
        <w:t xml:space="preserve"> (1876)</w:t>
      </w:r>
    </w:p>
    <w:p w:rsidR="00FA0440" w:rsidRPr="00FA0440" w:rsidRDefault="00FA0440" w:rsidP="00FA0440">
      <w:pPr>
        <w:ind w:left="5664" w:firstLine="708"/>
        <w:jc w:val="both"/>
        <w:rPr>
          <w:color w:val="000000" w:themeColor="text1"/>
        </w:rPr>
      </w:pPr>
      <w:r w:rsidRPr="00FA0440">
        <w:rPr>
          <w:color w:val="000000" w:themeColor="text1"/>
        </w:rPr>
        <w:t xml:space="preserve">Remy </w:t>
      </w:r>
      <w:proofErr w:type="spellStart"/>
      <w:r w:rsidRPr="00FA0440">
        <w:rPr>
          <w:color w:val="000000" w:themeColor="text1"/>
        </w:rPr>
        <w:t>Lonfat</w:t>
      </w:r>
      <w:proofErr w:type="spellEnd"/>
      <w:r w:rsidRPr="00FA0440">
        <w:rPr>
          <w:color w:val="000000" w:themeColor="text1"/>
        </w:rPr>
        <w:t xml:space="preserve"> (</w:t>
      </w:r>
      <w:proofErr w:type="gramStart"/>
      <w:r w:rsidRPr="00FA0440">
        <w:rPr>
          <w:color w:val="000000" w:themeColor="text1"/>
        </w:rPr>
        <w:t>1915)(</w:t>
      </w:r>
      <w:proofErr w:type="gramEnd"/>
      <w:r w:rsidRPr="00FA0440">
        <w:rPr>
          <w:color w:val="000000" w:themeColor="text1"/>
        </w:rPr>
        <w:t xml:space="preserve">Br. </w:t>
      </w:r>
      <w:proofErr w:type="spellStart"/>
      <w:r w:rsidRPr="00FA0440">
        <w:rPr>
          <w:color w:val="000000" w:themeColor="text1"/>
        </w:rPr>
        <w:t>ét</w:t>
      </w:r>
      <w:proofErr w:type="spellEnd"/>
      <w:r w:rsidRPr="00FA0440">
        <w:rPr>
          <w:color w:val="000000" w:themeColor="text1"/>
        </w:rPr>
        <w:t>.)</w:t>
      </w:r>
    </w:p>
    <w:p w:rsidR="00FA0440" w:rsidRPr="00FA0440" w:rsidRDefault="00FA0440" w:rsidP="00FA0440">
      <w:pPr>
        <w:ind w:left="4956" w:firstLine="708"/>
        <w:jc w:val="both"/>
        <w:rPr>
          <w:color w:val="000000" w:themeColor="text1"/>
        </w:rPr>
      </w:pPr>
      <w:r w:rsidRPr="00FA0440">
        <w:rPr>
          <w:color w:val="000000" w:themeColor="text1"/>
        </w:rPr>
        <w:t xml:space="preserve">Alfred </w:t>
      </w:r>
      <w:proofErr w:type="spellStart"/>
      <w:r w:rsidRPr="00FA0440">
        <w:rPr>
          <w:color w:val="000000" w:themeColor="text1"/>
        </w:rPr>
        <w:t>Lonfat</w:t>
      </w:r>
      <w:proofErr w:type="spellEnd"/>
      <w:r w:rsidRPr="00FA0440">
        <w:rPr>
          <w:color w:val="000000" w:themeColor="text1"/>
        </w:rPr>
        <w:t xml:space="preserve"> (</w:t>
      </w:r>
      <w:proofErr w:type="gramStart"/>
      <w:r w:rsidRPr="00FA0440">
        <w:rPr>
          <w:color w:val="000000" w:themeColor="text1"/>
        </w:rPr>
        <w:t>1881)(</w:t>
      </w:r>
      <w:proofErr w:type="gramEnd"/>
      <w:r w:rsidRPr="00FA0440">
        <w:rPr>
          <w:color w:val="000000" w:themeColor="text1"/>
        </w:rPr>
        <w:t>Br. éteinte)</w:t>
      </w:r>
    </w:p>
    <w:p w:rsidR="00FA0440" w:rsidRPr="00BE4B78" w:rsidRDefault="00FA0440" w:rsidP="00FA0440">
      <w:pPr>
        <w:ind w:left="4248" w:firstLine="708"/>
        <w:jc w:val="both"/>
        <w:rPr>
          <w:color w:val="000000" w:themeColor="text1"/>
        </w:rPr>
      </w:pPr>
      <w:r w:rsidRPr="00BE4B78">
        <w:rPr>
          <w:color w:val="000000" w:themeColor="text1"/>
        </w:rPr>
        <w:t xml:space="preserve">Frédéric </w:t>
      </w:r>
      <w:proofErr w:type="spellStart"/>
      <w:r w:rsidRPr="00BE4B78">
        <w:rPr>
          <w:color w:val="000000" w:themeColor="text1"/>
        </w:rPr>
        <w:t>Lonfat</w:t>
      </w:r>
      <w:proofErr w:type="spellEnd"/>
      <w:r w:rsidRPr="00BE4B78">
        <w:rPr>
          <w:color w:val="000000" w:themeColor="text1"/>
        </w:rPr>
        <w:t xml:space="preserve"> (</w:t>
      </w:r>
      <w:proofErr w:type="gramStart"/>
      <w:r w:rsidRPr="00BE4B78">
        <w:rPr>
          <w:color w:val="000000" w:themeColor="text1"/>
        </w:rPr>
        <w:t>1863)(</w:t>
      </w:r>
      <w:proofErr w:type="gramEnd"/>
      <w:r w:rsidRPr="00BE4B78">
        <w:rPr>
          <w:color w:val="000000" w:themeColor="text1"/>
        </w:rPr>
        <w:t>Br</w:t>
      </w:r>
      <w:r>
        <w:rPr>
          <w:color w:val="000000" w:themeColor="text1"/>
        </w:rPr>
        <w:t>anche</w:t>
      </w:r>
      <w:r w:rsidRPr="00BE4B78">
        <w:rPr>
          <w:color w:val="000000" w:themeColor="text1"/>
        </w:rPr>
        <w:t xml:space="preserve"> éteinte</w:t>
      </w:r>
      <w:r>
        <w:rPr>
          <w:color w:val="000000" w:themeColor="text1"/>
        </w:rPr>
        <w:t>)</w:t>
      </w:r>
    </w:p>
    <w:p w:rsidR="00FA0440" w:rsidRDefault="00FA0440" w:rsidP="00FA0440">
      <w:pPr>
        <w:jc w:val="both"/>
        <w:rPr>
          <w:color w:val="000000" w:themeColor="text1"/>
        </w:rPr>
      </w:pPr>
      <w:r w:rsidRPr="00BE4B78">
        <w:rPr>
          <w:color w:val="000000" w:themeColor="text1"/>
        </w:rPr>
        <w:tab/>
      </w:r>
      <w:r w:rsidRPr="00BE4B78">
        <w:rPr>
          <w:color w:val="000000" w:themeColor="text1"/>
        </w:rPr>
        <w:tab/>
      </w:r>
      <w:r w:rsidRPr="00BE4B78">
        <w:rPr>
          <w:color w:val="000000" w:themeColor="text1"/>
        </w:rPr>
        <w:tab/>
      </w:r>
      <w:r w:rsidRPr="00BE4B78">
        <w:rPr>
          <w:color w:val="000000" w:themeColor="text1"/>
        </w:rPr>
        <w:tab/>
      </w:r>
      <w:r w:rsidRPr="00BE4B78">
        <w:rPr>
          <w:color w:val="000000" w:themeColor="text1"/>
        </w:rPr>
        <w:tab/>
      </w:r>
      <w:r w:rsidRPr="00BC74F4">
        <w:rPr>
          <w:color w:val="000000" w:themeColor="text1"/>
        </w:rPr>
        <w:t xml:space="preserve">Laurent </w:t>
      </w:r>
      <w:proofErr w:type="spellStart"/>
      <w:r w:rsidRPr="00BC74F4">
        <w:rPr>
          <w:color w:val="000000" w:themeColor="text1"/>
        </w:rPr>
        <w:t>Lonfat</w:t>
      </w:r>
      <w:proofErr w:type="spellEnd"/>
      <w:r w:rsidRPr="00BC74F4">
        <w:rPr>
          <w:color w:val="000000" w:themeColor="text1"/>
        </w:rPr>
        <w:t xml:space="preserve"> (</w:t>
      </w:r>
      <w:proofErr w:type="gramStart"/>
      <w:r w:rsidRPr="00BC74F4">
        <w:rPr>
          <w:color w:val="000000" w:themeColor="text1"/>
        </w:rPr>
        <w:t>1788)</w:t>
      </w:r>
      <w:r>
        <w:rPr>
          <w:color w:val="000000" w:themeColor="text1"/>
        </w:rPr>
        <w:t>(</w:t>
      </w:r>
      <w:proofErr w:type="gramEnd"/>
      <w:r>
        <w:rPr>
          <w:color w:val="000000" w:themeColor="text1"/>
        </w:rPr>
        <w:t>Branche éteinte)</w:t>
      </w:r>
    </w:p>
    <w:p w:rsidR="00FA0440" w:rsidRDefault="00FA0440" w:rsidP="00FA0440">
      <w:pPr>
        <w:jc w:val="both"/>
        <w:rPr>
          <w:color w:val="000000" w:themeColor="text1"/>
        </w:rPr>
      </w:pPr>
    </w:p>
    <w:p w:rsidR="00FA0440" w:rsidRDefault="00FA0440" w:rsidP="00FA0440">
      <w:pPr>
        <w:jc w:val="both"/>
        <w:rPr>
          <w:color w:val="000000" w:themeColor="text1"/>
        </w:rPr>
      </w:pPr>
    </w:p>
    <w:p w:rsidR="00FA0440" w:rsidRDefault="00FA0440" w:rsidP="00FA0440">
      <w:pPr>
        <w:jc w:val="both"/>
        <w:rPr>
          <w:b/>
          <w:bCs/>
          <w:sz w:val="32"/>
          <w:szCs w:val="32"/>
        </w:rPr>
      </w:pPr>
      <w:r>
        <w:rPr>
          <w:b/>
          <w:bCs/>
          <w:sz w:val="32"/>
          <w:szCs w:val="32"/>
        </w:rPr>
        <w:t>Lignage d</w:t>
      </w:r>
      <w:r w:rsidRPr="009D18EB">
        <w:rPr>
          <w:b/>
          <w:bCs/>
          <w:sz w:val="32"/>
          <w:szCs w:val="32"/>
        </w:rPr>
        <w:t>e</w:t>
      </w:r>
      <w:r>
        <w:rPr>
          <w:b/>
          <w:bCs/>
          <w:sz w:val="32"/>
          <w:szCs w:val="32"/>
        </w:rPr>
        <w:t xml:space="preserve"> François </w:t>
      </w:r>
      <w:proofErr w:type="spellStart"/>
      <w:r w:rsidRPr="009F6285">
        <w:rPr>
          <w:b/>
          <w:bCs/>
          <w:sz w:val="32"/>
          <w:szCs w:val="32"/>
        </w:rPr>
        <w:t>Unzat</w:t>
      </w:r>
      <w:proofErr w:type="spellEnd"/>
      <w:r w:rsidRPr="009F6285">
        <w:rPr>
          <w:b/>
          <w:bCs/>
          <w:sz w:val="32"/>
          <w:szCs w:val="32"/>
        </w:rPr>
        <w:t xml:space="preserve"> </w:t>
      </w:r>
      <w:r w:rsidRPr="009F6285">
        <w:rPr>
          <w:b/>
          <w:bCs/>
        </w:rPr>
        <w:t>–</w:t>
      </w:r>
      <w:r w:rsidRPr="009F6285">
        <w:rPr>
          <w:b/>
          <w:bCs/>
          <w:sz w:val="32"/>
          <w:szCs w:val="32"/>
        </w:rPr>
        <w:t xml:space="preserve"> </w:t>
      </w:r>
      <w:proofErr w:type="spellStart"/>
      <w:r w:rsidRPr="009F6285">
        <w:rPr>
          <w:b/>
          <w:bCs/>
          <w:sz w:val="32"/>
          <w:szCs w:val="32"/>
        </w:rPr>
        <w:t>Lonfat</w:t>
      </w:r>
      <w:proofErr w:type="spellEnd"/>
      <w:r w:rsidRPr="009D18EB">
        <w:rPr>
          <w:b/>
          <w:bCs/>
          <w:sz w:val="32"/>
          <w:szCs w:val="32"/>
        </w:rPr>
        <w:t xml:space="preserve"> </w:t>
      </w:r>
      <w:r>
        <w:rPr>
          <w:b/>
          <w:bCs/>
          <w:sz w:val="32"/>
          <w:szCs w:val="32"/>
        </w:rPr>
        <w:t xml:space="preserve">de </w:t>
      </w:r>
      <w:proofErr w:type="spellStart"/>
      <w:r>
        <w:rPr>
          <w:b/>
          <w:bCs/>
          <w:sz w:val="32"/>
          <w:szCs w:val="32"/>
        </w:rPr>
        <w:t>Giétroz</w:t>
      </w:r>
      <w:proofErr w:type="spellEnd"/>
      <w:r>
        <w:rPr>
          <w:b/>
          <w:bCs/>
          <w:sz w:val="32"/>
          <w:szCs w:val="32"/>
        </w:rPr>
        <w:t xml:space="preserve"> et des </w:t>
      </w:r>
      <w:proofErr w:type="spellStart"/>
      <w:r>
        <w:rPr>
          <w:b/>
          <w:bCs/>
          <w:sz w:val="32"/>
          <w:szCs w:val="32"/>
        </w:rPr>
        <w:t>Jeurs</w:t>
      </w:r>
      <w:proofErr w:type="spellEnd"/>
      <w:r>
        <w:rPr>
          <w:b/>
          <w:bCs/>
          <w:sz w:val="32"/>
          <w:szCs w:val="32"/>
        </w:rPr>
        <w:t xml:space="preserve"> de Trient </w:t>
      </w:r>
      <w:r w:rsidRPr="009D18EB">
        <w:rPr>
          <w:b/>
          <w:bCs/>
          <w:sz w:val="32"/>
          <w:szCs w:val="32"/>
        </w:rPr>
        <w:t>durant l</w:t>
      </w:r>
      <w:r>
        <w:rPr>
          <w:b/>
          <w:bCs/>
          <w:sz w:val="32"/>
          <w:szCs w:val="32"/>
        </w:rPr>
        <w:t>a fin du XVI</w:t>
      </w:r>
      <w:r w:rsidRPr="00001947">
        <w:rPr>
          <w:b/>
          <w:bCs/>
          <w:sz w:val="32"/>
          <w:szCs w:val="32"/>
          <w:vertAlign w:val="superscript"/>
        </w:rPr>
        <w:t>e</w:t>
      </w:r>
      <w:r>
        <w:rPr>
          <w:b/>
          <w:bCs/>
          <w:sz w:val="32"/>
          <w:szCs w:val="32"/>
        </w:rPr>
        <w:t xml:space="preserve"> siècle et les XVII</w:t>
      </w:r>
      <w:r w:rsidRPr="00001947">
        <w:rPr>
          <w:b/>
          <w:bCs/>
          <w:sz w:val="32"/>
          <w:szCs w:val="32"/>
          <w:vertAlign w:val="superscript"/>
        </w:rPr>
        <w:t>e</w:t>
      </w:r>
      <w:r>
        <w:rPr>
          <w:b/>
          <w:bCs/>
          <w:sz w:val="32"/>
          <w:szCs w:val="32"/>
        </w:rPr>
        <w:t xml:space="preserve"> et début du XVIII</w:t>
      </w:r>
      <w:r w:rsidRPr="00001947">
        <w:rPr>
          <w:b/>
          <w:bCs/>
          <w:sz w:val="32"/>
          <w:szCs w:val="32"/>
          <w:vertAlign w:val="superscript"/>
        </w:rPr>
        <w:t>e</w:t>
      </w:r>
      <w:r>
        <w:rPr>
          <w:b/>
          <w:bCs/>
          <w:sz w:val="32"/>
          <w:szCs w:val="32"/>
        </w:rPr>
        <w:t xml:space="preserve"> siècles</w:t>
      </w:r>
    </w:p>
    <w:p w:rsidR="00FA0440" w:rsidRPr="00682E78" w:rsidRDefault="00FA0440" w:rsidP="00FA0440">
      <w:pPr>
        <w:jc w:val="both"/>
        <w:rPr>
          <w:b/>
          <w:bCs/>
          <w:sz w:val="32"/>
          <w:szCs w:val="32"/>
        </w:rPr>
      </w:pPr>
    </w:p>
    <w:p w:rsidR="00FA0440" w:rsidRDefault="00FA0440" w:rsidP="00FA0440">
      <w:pPr>
        <w:jc w:val="both"/>
      </w:pPr>
      <w:r>
        <w:t xml:space="preserve">François </w:t>
      </w:r>
      <w:proofErr w:type="spellStart"/>
      <w:r>
        <w:t>Unzat</w:t>
      </w:r>
      <w:proofErr w:type="spellEnd"/>
      <w:r>
        <w:t xml:space="preserve"> – </w:t>
      </w:r>
      <w:proofErr w:type="spellStart"/>
      <w:r>
        <w:t>Lonfat</w:t>
      </w:r>
      <w:proofErr w:type="spellEnd"/>
      <w:r>
        <w:t xml:space="preserve"> (vers 1565), fils de Jean né vers 1530</w:t>
      </w:r>
      <w:r>
        <w:tab/>
      </w:r>
    </w:p>
    <w:p w:rsidR="00FA0440" w:rsidRDefault="00FA0440" w:rsidP="00FA0440">
      <w:pPr>
        <w:ind w:firstLine="708"/>
        <w:jc w:val="both"/>
      </w:pPr>
      <w:r>
        <w:t xml:space="preserve">François </w:t>
      </w:r>
      <w:proofErr w:type="spellStart"/>
      <w:r>
        <w:t>Lonfat</w:t>
      </w:r>
      <w:proofErr w:type="spellEnd"/>
      <w:r>
        <w:t xml:space="preserve"> (vers 1595)</w:t>
      </w:r>
    </w:p>
    <w:p w:rsidR="00FA0440" w:rsidRDefault="00FA0440" w:rsidP="00FA0440">
      <w:pPr>
        <w:jc w:val="both"/>
      </w:pPr>
      <w:r>
        <w:tab/>
      </w:r>
      <w:r>
        <w:tab/>
        <w:t xml:space="preserve">François </w:t>
      </w:r>
      <w:proofErr w:type="spellStart"/>
      <w:r>
        <w:t>Lonfat</w:t>
      </w:r>
      <w:proofErr w:type="spellEnd"/>
      <w:r>
        <w:t xml:space="preserve"> (vers </w:t>
      </w:r>
      <w:proofErr w:type="gramStart"/>
      <w:r>
        <w:t>1625)(</w:t>
      </w:r>
      <w:proofErr w:type="gramEnd"/>
      <w:r w:rsidRPr="00FC783E">
        <w:rPr>
          <w:b/>
          <w:bCs/>
        </w:rPr>
        <w:t xml:space="preserve">Branche des </w:t>
      </w:r>
      <w:proofErr w:type="spellStart"/>
      <w:r w:rsidRPr="00FC783E">
        <w:rPr>
          <w:b/>
          <w:bCs/>
        </w:rPr>
        <w:t>Jeurs</w:t>
      </w:r>
      <w:proofErr w:type="spellEnd"/>
      <w:r w:rsidRPr="00FC783E">
        <w:rPr>
          <w:b/>
          <w:bCs/>
        </w:rPr>
        <w:t xml:space="preserve"> de Trient</w:t>
      </w:r>
      <w:r>
        <w:t xml:space="preserve">) </w:t>
      </w:r>
    </w:p>
    <w:p w:rsidR="00FA0440" w:rsidRDefault="00FA0440" w:rsidP="00FA0440">
      <w:pPr>
        <w:jc w:val="both"/>
      </w:pPr>
      <w:r>
        <w:tab/>
      </w:r>
      <w:r>
        <w:tab/>
      </w:r>
      <w:r>
        <w:tab/>
        <w:t xml:space="preserve">Maurice </w:t>
      </w:r>
      <w:proofErr w:type="spellStart"/>
      <w:r>
        <w:t>Lonfat</w:t>
      </w:r>
      <w:proofErr w:type="spellEnd"/>
      <w:r>
        <w:t xml:space="preserve"> (</w:t>
      </w:r>
      <w:proofErr w:type="gramStart"/>
      <w:r>
        <w:t>1659)(</w:t>
      </w:r>
      <w:proofErr w:type="gramEnd"/>
      <w:r w:rsidRPr="00504071">
        <w:rPr>
          <w:b/>
          <w:bCs/>
        </w:rPr>
        <w:t>Branche de Martigny ?</w:t>
      </w:r>
      <w:r>
        <w:t xml:space="preserve"> Branche éteinte ?)</w:t>
      </w:r>
    </w:p>
    <w:p w:rsidR="00FA0440" w:rsidRDefault="00FA0440" w:rsidP="00FA0440">
      <w:pPr>
        <w:jc w:val="both"/>
      </w:pPr>
      <w:r>
        <w:lastRenderedPageBreak/>
        <w:tab/>
      </w:r>
      <w:r>
        <w:tab/>
      </w:r>
      <w:r>
        <w:tab/>
        <w:t xml:space="preserve">Jean-François </w:t>
      </w:r>
      <w:proofErr w:type="spellStart"/>
      <w:r>
        <w:t>Lonfat</w:t>
      </w:r>
      <w:proofErr w:type="spellEnd"/>
      <w:r>
        <w:t xml:space="preserve"> (</w:t>
      </w:r>
      <w:proofErr w:type="gramStart"/>
      <w:r>
        <w:t>1663)(</w:t>
      </w:r>
      <w:proofErr w:type="gramEnd"/>
      <w:r>
        <w:t>Branche éteinte ?)</w:t>
      </w:r>
    </w:p>
    <w:p w:rsidR="00FA0440" w:rsidRDefault="00FA0440" w:rsidP="00FA0440">
      <w:pPr>
        <w:ind w:firstLine="708"/>
        <w:jc w:val="both"/>
      </w:pPr>
      <w:r>
        <w:t xml:space="preserve">Jean </w:t>
      </w:r>
      <w:proofErr w:type="spellStart"/>
      <w:r>
        <w:t>Lonfat</w:t>
      </w:r>
      <w:proofErr w:type="spellEnd"/>
      <w:r>
        <w:t xml:space="preserve"> (vers 1600)</w:t>
      </w:r>
    </w:p>
    <w:p w:rsidR="00FA0440" w:rsidRPr="008842E1" w:rsidRDefault="00FA0440" w:rsidP="00FA0440">
      <w:pPr>
        <w:ind w:left="708" w:firstLine="708"/>
        <w:jc w:val="both"/>
        <w:rPr>
          <w:b/>
          <w:bCs/>
          <w:sz w:val="32"/>
          <w:szCs w:val="32"/>
        </w:rPr>
      </w:pPr>
      <w:r>
        <w:t>François (vers 1630)</w:t>
      </w:r>
      <w:r w:rsidRPr="00EC70B8">
        <w:t xml:space="preserve"> </w:t>
      </w:r>
      <w:r>
        <w:t>(Branche éteinte)</w:t>
      </w:r>
      <w:r>
        <w:tab/>
      </w:r>
    </w:p>
    <w:p w:rsidR="00FA0440" w:rsidRDefault="00FA0440" w:rsidP="00FA0440">
      <w:pPr>
        <w:jc w:val="both"/>
        <w:rPr>
          <w:b/>
          <w:bCs/>
          <w:sz w:val="32"/>
          <w:szCs w:val="32"/>
        </w:rPr>
      </w:pPr>
    </w:p>
    <w:p w:rsidR="00FA0440" w:rsidRDefault="00FA0440" w:rsidP="00FA0440">
      <w:pPr>
        <w:jc w:val="both"/>
        <w:rPr>
          <w:b/>
          <w:bCs/>
          <w:sz w:val="32"/>
          <w:szCs w:val="32"/>
        </w:rPr>
      </w:pPr>
      <w:r w:rsidRPr="009D18EB">
        <w:rPr>
          <w:b/>
          <w:bCs/>
          <w:sz w:val="32"/>
          <w:szCs w:val="32"/>
        </w:rPr>
        <w:t>L</w:t>
      </w:r>
      <w:r>
        <w:rPr>
          <w:b/>
          <w:bCs/>
          <w:sz w:val="32"/>
          <w:szCs w:val="32"/>
        </w:rPr>
        <w:t>ignage d</w:t>
      </w:r>
      <w:r w:rsidRPr="009D18EB">
        <w:rPr>
          <w:b/>
          <w:bCs/>
          <w:sz w:val="32"/>
          <w:szCs w:val="32"/>
        </w:rPr>
        <w:t>e</w:t>
      </w:r>
      <w:r>
        <w:rPr>
          <w:b/>
          <w:bCs/>
          <w:sz w:val="32"/>
          <w:szCs w:val="32"/>
        </w:rPr>
        <w:t xml:space="preserve"> </w:t>
      </w:r>
      <w:proofErr w:type="spellStart"/>
      <w:r>
        <w:rPr>
          <w:b/>
          <w:bCs/>
          <w:sz w:val="32"/>
          <w:szCs w:val="32"/>
        </w:rPr>
        <w:t>Perrod</w:t>
      </w:r>
      <w:proofErr w:type="spellEnd"/>
      <w:r w:rsidRPr="009D18EB">
        <w:rPr>
          <w:b/>
          <w:bCs/>
          <w:sz w:val="32"/>
          <w:szCs w:val="32"/>
        </w:rPr>
        <w:t xml:space="preserve"> </w:t>
      </w:r>
      <w:proofErr w:type="spellStart"/>
      <w:r w:rsidRPr="009F6285">
        <w:rPr>
          <w:b/>
          <w:bCs/>
          <w:sz w:val="32"/>
          <w:szCs w:val="32"/>
        </w:rPr>
        <w:t>Unzat</w:t>
      </w:r>
      <w:proofErr w:type="spellEnd"/>
      <w:r>
        <w:rPr>
          <w:b/>
          <w:bCs/>
          <w:sz w:val="32"/>
          <w:szCs w:val="32"/>
        </w:rPr>
        <w:t xml:space="preserve"> junior</w:t>
      </w:r>
      <w:r w:rsidRPr="009F6285">
        <w:rPr>
          <w:b/>
          <w:bCs/>
          <w:sz w:val="32"/>
          <w:szCs w:val="32"/>
        </w:rPr>
        <w:t xml:space="preserve"> </w:t>
      </w:r>
      <w:r>
        <w:rPr>
          <w:b/>
          <w:bCs/>
          <w:sz w:val="32"/>
          <w:szCs w:val="32"/>
        </w:rPr>
        <w:t xml:space="preserve">du </w:t>
      </w:r>
      <w:proofErr w:type="spellStart"/>
      <w:r w:rsidRPr="007B4FDD">
        <w:rPr>
          <w:b/>
          <w:bCs/>
          <w:i/>
          <w:iCs/>
          <w:sz w:val="32"/>
          <w:szCs w:val="32"/>
        </w:rPr>
        <w:t>Léamont</w:t>
      </w:r>
      <w:proofErr w:type="spellEnd"/>
      <w:r>
        <w:rPr>
          <w:b/>
          <w:bCs/>
          <w:sz w:val="32"/>
          <w:szCs w:val="32"/>
        </w:rPr>
        <w:t xml:space="preserve"> de </w:t>
      </w:r>
      <w:proofErr w:type="spellStart"/>
      <w:r>
        <w:rPr>
          <w:b/>
          <w:bCs/>
          <w:sz w:val="32"/>
          <w:szCs w:val="32"/>
        </w:rPr>
        <w:t>Finhaut</w:t>
      </w:r>
      <w:proofErr w:type="spellEnd"/>
      <w:r>
        <w:rPr>
          <w:b/>
          <w:bCs/>
          <w:sz w:val="32"/>
          <w:szCs w:val="32"/>
        </w:rPr>
        <w:t xml:space="preserve"> </w:t>
      </w:r>
      <w:r w:rsidRPr="009D18EB">
        <w:rPr>
          <w:b/>
          <w:bCs/>
          <w:sz w:val="32"/>
          <w:szCs w:val="32"/>
        </w:rPr>
        <w:t>durant le</w:t>
      </w:r>
      <w:r>
        <w:rPr>
          <w:b/>
          <w:bCs/>
          <w:sz w:val="32"/>
          <w:szCs w:val="32"/>
        </w:rPr>
        <w:t>s XVI</w:t>
      </w:r>
      <w:r w:rsidRPr="00001947">
        <w:rPr>
          <w:b/>
          <w:bCs/>
          <w:sz w:val="32"/>
          <w:szCs w:val="32"/>
          <w:vertAlign w:val="superscript"/>
        </w:rPr>
        <w:t>e</w:t>
      </w:r>
      <w:r>
        <w:rPr>
          <w:b/>
          <w:bCs/>
          <w:sz w:val="32"/>
          <w:szCs w:val="32"/>
        </w:rPr>
        <w:t>, XVII</w:t>
      </w:r>
      <w:r w:rsidRPr="00001947">
        <w:rPr>
          <w:b/>
          <w:bCs/>
          <w:sz w:val="32"/>
          <w:szCs w:val="32"/>
          <w:vertAlign w:val="superscript"/>
        </w:rPr>
        <w:t>e</w:t>
      </w:r>
      <w:r>
        <w:rPr>
          <w:b/>
          <w:bCs/>
          <w:sz w:val="32"/>
          <w:szCs w:val="32"/>
          <w:vertAlign w:val="superscript"/>
        </w:rPr>
        <w:t xml:space="preserve"> </w:t>
      </w:r>
      <w:r>
        <w:rPr>
          <w:b/>
          <w:bCs/>
          <w:sz w:val="32"/>
          <w:szCs w:val="32"/>
        </w:rPr>
        <w:t>siècles et le début du XVIII</w:t>
      </w:r>
      <w:r w:rsidRPr="00001947">
        <w:rPr>
          <w:b/>
          <w:bCs/>
          <w:sz w:val="32"/>
          <w:szCs w:val="32"/>
          <w:vertAlign w:val="superscript"/>
        </w:rPr>
        <w:t>e</w:t>
      </w:r>
      <w:r>
        <w:rPr>
          <w:b/>
          <w:bCs/>
          <w:sz w:val="32"/>
          <w:szCs w:val="32"/>
        </w:rPr>
        <w:t xml:space="preserve"> siècle</w:t>
      </w:r>
    </w:p>
    <w:p w:rsidR="00FA0440" w:rsidRDefault="00FA0440" w:rsidP="00FA0440">
      <w:pPr>
        <w:jc w:val="both"/>
        <w:rPr>
          <w:b/>
          <w:bCs/>
          <w:sz w:val="32"/>
          <w:szCs w:val="32"/>
        </w:rPr>
      </w:pPr>
    </w:p>
    <w:p w:rsidR="00FA0440" w:rsidRPr="003E1750" w:rsidRDefault="00FA0440" w:rsidP="00FA0440">
      <w:pPr>
        <w:jc w:val="both"/>
      </w:pPr>
      <w:proofErr w:type="spellStart"/>
      <w:r w:rsidRPr="003E1750">
        <w:t>Perrod</w:t>
      </w:r>
      <w:proofErr w:type="spellEnd"/>
      <w:r w:rsidRPr="003E1750">
        <w:t xml:space="preserve"> </w:t>
      </w:r>
      <w:proofErr w:type="spellStart"/>
      <w:r w:rsidRPr="003E1750">
        <w:t>Unzat</w:t>
      </w:r>
      <w:proofErr w:type="spellEnd"/>
      <w:r w:rsidRPr="003E1750">
        <w:t xml:space="preserve"> – </w:t>
      </w:r>
      <w:proofErr w:type="spellStart"/>
      <w:r w:rsidRPr="003E1750">
        <w:t>Lonfat</w:t>
      </w:r>
      <w:proofErr w:type="spellEnd"/>
      <w:r w:rsidRPr="003E1750">
        <w:t xml:space="preserve"> junior (vers 150</w:t>
      </w:r>
      <w:r>
        <w:t>5</w:t>
      </w:r>
      <w:r w:rsidRPr="003E1750">
        <w:t xml:space="preserve">), fils </w:t>
      </w:r>
      <w:r>
        <w:t>de Jean né vers 1475</w:t>
      </w:r>
    </w:p>
    <w:p w:rsidR="00FA0440" w:rsidRDefault="00FA0440" w:rsidP="00FA0440">
      <w:pPr>
        <w:ind w:firstLine="708"/>
        <w:jc w:val="both"/>
      </w:pPr>
      <w:r>
        <w:t>J</w:t>
      </w:r>
      <w:r w:rsidRPr="0028427C">
        <w:t xml:space="preserve">ean </w:t>
      </w:r>
      <w:proofErr w:type="spellStart"/>
      <w:r w:rsidRPr="0028427C">
        <w:t>Unzat</w:t>
      </w:r>
      <w:proofErr w:type="spellEnd"/>
      <w:r w:rsidRPr="0028427C">
        <w:t xml:space="preserve">- </w:t>
      </w:r>
      <w:proofErr w:type="spellStart"/>
      <w:r w:rsidRPr="0028427C">
        <w:t>Lonfat</w:t>
      </w:r>
      <w:proofErr w:type="spellEnd"/>
      <w:r>
        <w:t xml:space="preserve"> (vers 1520)</w:t>
      </w:r>
    </w:p>
    <w:p w:rsidR="00FA0440" w:rsidRDefault="00FA0440" w:rsidP="00FA0440">
      <w:pPr>
        <w:ind w:left="708" w:firstLine="708"/>
        <w:jc w:val="both"/>
      </w:pPr>
      <w:r>
        <w:t xml:space="preserve">Pierre </w:t>
      </w:r>
      <w:proofErr w:type="spellStart"/>
      <w:r>
        <w:t>Unzat</w:t>
      </w:r>
      <w:proofErr w:type="spellEnd"/>
      <w:r>
        <w:t xml:space="preserve"> – </w:t>
      </w:r>
      <w:proofErr w:type="spellStart"/>
      <w:r>
        <w:t>Lonfat</w:t>
      </w:r>
      <w:proofErr w:type="spellEnd"/>
      <w:r>
        <w:t xml:space="preserve"> (vers 1545)</w:t>
      </w:r>
    </w:p>
    <w:p w:rsidR="00FA0440" w:rsidRDefault="00FA0440" w:rsidP="00FA0440">
      <w:pPr>
        <w:ind w:left="1416" w:firstLine="708"/>
        <w:jc w:val="both"/>
      </w:pPr>
      <w:r>
        <w:t xml:space="preserve">Jean </w:t>
      </w:r>
      <w:proofErr w:type="spellStart"/>
      <w:r>
        <w:t>Lonfat</w:t>
      </w:r>
      <w:proofErr w:type="spellEnd"/>
      <w:r>
        <w:t xml:space="preserve"> (vers 1580)</w:t>
      </w:r>
    </w:p>
    <w:p w:rsidR="00FA0440" w:rsidRDefault="00FA0440" w:rsidP="00FA0440">
      <w:pPr>
        <w:ind w:left="2124" w:firstLine="708"/>
        <w:jc w:val="both"/>
      </w:pPr>
      <w:r>
        <w:t xml:space="preserve">Claude </w:t>
      </w:r>
      <w:proofErr w:type="spellStart"/>
      <w:r>
        <w:t>Lonfat</w:t>
      </w:r>
      <w:proofErr w:type="spellEnd"/>
      <w:r>
        <w:t xml:space="preserve"> (vers 1620)</w:t>
      </w:r>
    </w:p>
    <w:p w:rsidR="00FA0440" w:rsidRDefault="00FA0440" w:rsidP="00FA0440">
      <w:pPr>
        <w:ind w:left="2832" w:firstLine="708"/>
        <w:jc w:val="both"/>
      </w:pPr>
      <w:r>
        <w:t xml:space="preserve">Claude </w:t>
      </w:r>
      <w:proofErr w:type="spellStart"/>
      <w:r>
        <w:t>Lonfat</w:t>
      </w:r>
      <w:proofErr w:type="spellEnd"/>
      <w:r>
        <w:t xml:space="preserve"> (</w:t>
      </w:r>
      <w:r w:rsidRPr="007854AA">
        <w:t>1638</w:t>
      </w:r>
      <w:r>
        <w:t>)</w:t>
      </w:r>
    </w:p>
    <w:p w:rsidR="00FA0440" w:rsidRDefault="00FA0440" w:rsidP="00FA0440">
      <w:pPr>
        <w:ind w:left="2832" w:firstLine="708"/>
        <w:jc w:val="both"/>
      </w:pPr>
      <w:r>
        <w:tab/>
        <w:t xml:space="preserve">Jean </w:t>
      </w:r>
      <w:proofErr w:type="spellStart"/>
      <w:r>
        <w:t>Lonfat</w:t>
      </w:r>
      <w:proofErr w:type="spellEnd"/>
      <w:r>
        <w:t xml:space="preserve"> (vers </w:t>
      </w:r>
      <w:proofErr w:type="gramStart"/>
      <w:r>
        <w:t>1665)(</w:t>
      </w:r>
      <w:proofErr w:type="gramEnd"/>
      <w:r>
        <w:t>Branche éteinte)</w:t>
      </w:r>
    </w:p>
    <w:p w:rsidR="00FA0440" w:rsidRDefault="00FA0440" w:rsidP="00FA0440">
      <w:pPr>
        <w:ind w:left="2832" w:firstLine="708"/>
        <w:jc w:val="both"/>
      </w:pPr>
      <w:r>
        <w:t xml:space="preserve">François </w:t>
      </w:r>
      <w:proofErr w:type="spellStart"/>
      <w:r>
        <w:t>Lonfat</w:t>
      </w:r>
      <w:proofErr w:type="spellEnd"/>
      <w:r>
        <w:t xml:space="preserve"> (</w:t>
      </w:r>
      <w:proofErr w:type="gramStart"/>
      <w:r>
        <w:t>1640)(</w:t>
      </w:r>
      <w:proofErr w:type="gramEnd"/>
      <w:r>
        <w:t>Branche éteinte)</w:t>
      </w:r>
    </w:p>
    <w:p w:rsidR="00FA0440" w:rsidRDefault="00FA0440" w:rsidP="00FA0440">
      <w:pPr>
        <w:ind w:left="2124" w:firstLine="708"/>
        <w:jc w:val="both"/>
      </w:pPr>
      <w:r>
        <w:t xml:space="preserve">Pierre </w:t>
      </w:r>
      <w:proofErr w:type="spellStart"/>
      <w:r>
        <w:t>Lonfat</w:t>
      </w:r>
      <w:proofErr w:type="spellEnd"/>
      <w:r>
        <w:t xml:space="preserve"> (vers 1620)</w:t>
      </w:r>
    </w:p>
    <w:p w:rsidR="00FA0440" w:rsidRDefault="00FA0440" w:rsidP="00FA0440">
      <w:pPr>
        <w:jc w:val="both"/>
      </w:pPr>
      <w:r>
        <w:tab/>
      </w:r>
      <w:r>
        <w:tab/>
      </w:r>
      <w:r>
        <w:tab/>
      </w:r>
      <w:r>
        <w:tab/>
      </w:r>
      <w:r>
        <w:tab/>
        <w:t xml:space="preserve">Louis </w:t>
      </w:r>
      <w:proofErr w:type="spellStart"/>
      <w:r>
        <w:t>Lonfat</w:t>
      </w:r>
      <w:proofErr w:type="spellEnd"/>
      <w:r>
        <w:t xml:space="preserve"> (1673)</w:t>
      </w:r>
      <w:r>
        <w:tab/>
      </w:r>
      <w:r>
        <w:tab/>
      </w:r>
      <w:r>
        <w:tab/>
      </w:r>
      <w:r>
        <w:tab/>
      </w:r>
      <w:r>
        <w:tab/>
      </w:r>
      <w:r>
        <w:tab/>
      </w:r>
      <w:r>
        <w:tab/>
      </w:r>
      <w:r>
        <w:tab/>
      </w:r>
      <w:r>
        <w:tab/>
      </w:r>
      <w:r>
        <w:tab/>
      </w:r>
      <w:r>
        <w:tab/>
      </w:r>
      <w:r>
        <w:tab/>
        <w:t xml:space="preserve">Pierre </w:t>
      </w:r>
      <w:proofErr w:type="spellStart"/>
      <w:r>
        <w:t>Lonfat</w:t>
      </w:r>
      <w:proofErr w:type="spellEnd"/>
      <w:r>
        <w:t xml:space="preserve"> (1707)</w:t>
      </w:r>
    </w:p>
    <w:p w:rsidR="00FA0440" w:rsidRDefault="00FA0440" w:rsidP="00FA0440">
      <w:pPr>
        <w:jc w:val="both"/>
      </w:pPr>
      <w:r>
        <w:tab/>
      </w:r>
      <w:r>
        <w:tab/>
      </w:r>
      <w:r>
        <w:tab/>
      </w:r>
      <w:r>
        <w:tab/>
      </w:r>
      <w:r>
        <w:tab/>
      </w:r>
      <w:r>
        <w:tab/>
      </w:r>
      <w:r>
        <w:tab/>
        <w:t>Pierre-Maurice (</w:t>
      </w:r>
      <w:proofErr w:type="gramStart"/>
      <w:r>
        <w:t>1731)(</w:t>
      </w:r>
      <w:proofErr w:type="gramEnd"/>
      <w:r>
        <w:t>Branche éteinte)</w:t>
      </w:r>
    </w:p>
    <w:p w:rsidR="00FA0440" w:rsidRDefault="00FA0440" w:rsidP="00FA0440">
      <w:pPr>
        <w:ind w:left="3540" w:firstLine="708"/>
        <w:jc w:val="both"/>
      </w:pPr>
      <w:r>
        <w:t xml:space="preserve">Maurice </w:t>
      </w:r>
      <w:proofErr w:type="spellStart"/>
      <w:r>
        <w:t>Lonfat</w:t>
      </w:r>
      <w:proofErr w:type="spellEnd"/>
      <w:r>
        <w:t xml:space="preserve"> (1713)</w:t>
      </w:r>
    </w:p>
    <w:p w:rsidR="00FA0440" w:rsidRDefault="00FA0440" w:rsidP="00FA0440">
      <w:pPr>
        <w:jc w:val="both"/>
      </w:pPr>
      <w:r>
        <w:tab/>
      </w:r>
      <w:r>
        <w:tab/>
      </w:r>
      <w:r>
        <w:tab/>
      </w:r>
      <w:r>
        <w:tab/>
      </w:r>
      <w:r>
        <w:tab/>
      </w:r>
      <w:r>
        <w:tab/>
      </w:r>
      <w:r>
        <w:tab/>
        <w:t>Pierre-Maurice L. (</w:t>
      </w:r>
      <w:proofErr w:type="gramStart"/>
      <w:r>
        <w:t>1738)(</w:t>
      </w:r>
      <w:proofErr w:type="gramEnd"/>
      <w:r w:rsidRPr="00D5285F">
        <w:rPr>
          <w:b/>
          <w:bCs/>
        </w:rPr>
        <w:t>Br</w:t>
      </w:r>
      <w:r>
        <w:rPr>
          <w:b/>
          <w:bCs/>
        </w:rPr>
        <w:t xml:space="preserve">. </w:t>
      </w:r>
      <w:proofErr w:type="spellStart"/>
      <w:r w:rsidRPr="00D5285F">
        <w:rPr>
          <w:b/>
          <w:bCs/>
        </w:rPr>
        <w:t>Ri</w:t>
      </w:r>
      <w:r>
        <w:rPr>
          <w:b/>
          <w:bCs/>
        </w:rPr>
        <w:t>d</w:t>
      </w:r>
      <w:proofErr w:type="spellEnd"/>
      <w:r>
        <w:rPr>
          <w:b/>
          <w:bCs/>
        </w:rPr>
        <w:t>.</w:t>
      </w:r>
      <w:r>
        <w:t>)(</w:t>
      </w:r>
      <w:proofErr w:type="spellStart"/>
      <w:r>
        <w:t>ét</w:t>
      </w:r>
      <w:proofErr w:type="spellEnd"/>
      <w:r>
        <w:t>. ?)</w:t>
      </w:r>
    </w:p>
    <w:p w:rsidR="00FA0440" w:rsidRDefault="00FA0440" w:rsidP="00FA0440">
      <w:pPr>
        <w:ind w:left="2832" w:firstLine="708"/>
        <w:jc w:val="both"/>
      </w:pPr>
      <w:r>
        <w:t xml:space="preserve">Jean-Baptiste </w:t>
      </w:r>
      <w:proofErr w:type="spellStart"/>
      <w:r>
        <w:t>Lonfat</w:t>
      </w:r>
      <w:proofErr w:type="spellEnd"/>
      <w:r>
        <w:t xml:space="preserve"> (1677)</w:t>
      </w:r>
    </w:p>
    <w:p w:rsidR="00FA0440" w:rsidRDefault="00FA0440" w:rsidP="00FA0440">
      <w:pPr>
        <w:ind w:left="3540" w:firstLine="708"/>
        <w:jc w:val="both"/>
      </w:pPr>
      <w:r>
        <w:t xml:space="preserve">François </w:t>
      </w:r>
      <w:proofErr w:type="spellStart"/>
      <w:r>
        <w:t>Lonfat</w:t>
      </w:r>
      <w:proofErr w:type="spellEnd"/>
      <w:r>
        <w:t xml:space="preserve"> (</w:t>
      </w:r>
      <w:proofErr w:type="gramStart"/>
      <w:r>
        <w:t>1711)(</w:t>
      </w:r>
      <w:proofErr w:type="gramEnd"/>
      <w:r>
        <w:t>Branche éteinte)</w:t>
      </w:r>
    </w:p>
    <w:p w:rsidR="00FA0440" w:rsidRDefault="00FA0440" w:rsidP="00FA0440">
      <w:pPr>
        <w:ind w:left="2832" w:firstLine="708"/>
        <w:jc w:val="both"/>
      </w:pPr>
      <w:r>
        <w:t xml:space="preserve">Pierre </w:t>
      </w:r>
      <w:proofErr w:type="spellStart"/>
      <w:r>
        <w:t>Lonfat</w:t>
      </w:r>
      <w:proofErr w:type="spellEnd"/>
      <w:r>
        <w:t xml:space="preserve"> (</w:t>
      </w:r>
      <w:proofErr w:type="gramStart"/>
      <w:r>
        <w:t>1675)(</w:t>
      </w:r>
      <w:proofErr w:type="gramEnd"/>
      <w:r w:rsidRPr="007854AA">
        <w:rPr>
          <w:b/>
          <w:bCs/>
        </w:rPr>
        <w:t xml:space="preserve">Branche du </w:t>
      </w:r>
      <w:proofErr w:type="spellStart"/>
      <w:r w:rsidRPr="007854AA">
        <w:rPr>
          <w:b/>
          <w:bCs/>
          <w:i/>
          <w:iCs/>
        </w:rPr>
        <w:t>Léamont</w:t>
      </w:r>
      <w:proofErr w:type="spellEnd"/>
      <w:r w:rsidRPr="007854AA">
        <w:rPr>
          <w:b/>
          <w:bCs/>
        </w:rPr>
        <w:t xml:space="preserve"> de </w:t>
      </w:r>
      <w:proofErr w:type="spellStart"/>
      <w:r w:rsidRPr="007854AA">
        <w:rPr>
          <w:b/>
          <w:bCs/>
        </w:rPr>
        <w:t>Finhaut</w:t>
      </w:r>
      <w:proofErr w:type="spellEnd"/>
      <w:r>
        <w:t>)</w:t>
      </w:r>
    </w:p>
    <w:p w:rsidR="00FA0440" w:rsidRPr="007854AA" w:rsidRDefault="00FA0440" w:rsidP="00FA0440">
      <w:pPr>
        <w:ind w:left="708" w:firstLine="708"/>
        <w:jc w:val="both"/>
      </w:pPr>
      <w:r>
        <w:tab/>
        <w:t xml:space="preserve">Pierre </w:t>
      </w:r>
      <w:proofErr w:type="spellStart"/>
      <w:r>
        <w:t>Lonfat</w:t>
      </w:r>
      <w:proofErr w:type="spellEnd"/>
      <w:r>
        <w:t xml:space="preserve"> (vers 1580)</w:t>
      </w:r>
      <w:r>
        <w:tab/>
      </w:r>
    </w:p>
    <w:p w:rsidR="00FA0440" w:rsidRDefault="00FA0440" w:rsidP="00FA0440">
      <w:pPr>
        <w:ind w:left="2124" w:firstLine="708"/>
        <w:jc w:val="both"/>
      </w:pPr>
      <w:r>
        <w:t xml:space="preserve">Claude </w:t>
      </w:r>
      <w:proofErr w:type="spellStart"/>
      <w:r>
        <w:t>Lonfat</w:t>
      </w:r>
      <w:proofErr w:type="spellEnd"/>
      <w:r>
        <w:t xml:space="preserve"> (vers 1600)</w:t>
      </w:r>
    </w:p>
    <w:p w:rsidR="00FA0440" w:rsidRDefault="00FA0440" w:rsidP="00FA0440">
      <w:pPr>
        <w:jc w:val="both"/>
      </w:pPr>
      <w:r>
        <w:tab/>
      </w:r>
      <w:r>
        <w:tab/>
      </w:r>
      <w:r>
        <w:tab/>
      </w:r>
      <w:r>
        <w:tab/>
      </w:r>
      <w:r>
        <w:tab/>
        <w:t xml:space="preserve">Claude </w:t>
      </w:r>
      <w:proofErr w:type="spellStart"/>
      <w:r>
        <w:t>Lonfat</w:t>
      </w:r>
      <w:proofErr w:type="spellEnd"/>
      <w:r>
        <w:t xml:space="preserve"> (</w:t>
      </w:r>
      <w:proofErr w:type="gramStart"/>
      <w:r>
        <w:t>1627)(</w:t>
      </w:r>
      <w:proofErr w:type="gramEnd"/>
      <w:r>
        <w:t>Branche éteinte)</w:t>
      </w:r>
    </w:p>
    <w:p w:rsidR="00FA0440" w:rsidRDefault="00FA0440" w:rsidP="00FA0440">
      <w:pPr>
        <w:jc w:val="both"/>
      </w:pPr>
      <w:r>
        <w:tab/>
      </w:r>
      <w:r>
        <w:tab/>
      </w:r>
      <w:r>
        <w:tab/>
      </w:r>
      <w:r>
        <w:tab/>
        <w:t xml:space="preserve">Maurice </w:t>
      </w:r>
      <w:proofErr w:type="spellStart"/>
      <w:r>
        <w:t>Lonfat</w:t>
      </w:r>
      <w:proofErr w:type="spellEnd"/>
      <w:r>
        <w:t xml:space="preserve"> (1609)</w:t>
      </w:r>
    </w:p>
    <w:p w:rsidR="00FA0440" w:rsidRPr="002B2748" w:rsidRDefault="00FA0440" w:rsidP="00FA0440">
      <w:pPr>
        <w:ind w:firstLine="708"/>
        <w:jc w:val="both"/>
      </w:pPr>
      <w:r>
        <w:tab/>
      </w:r>
      <w:r>
        <w:tab/>
      </w:r>
      <w:r>
        <w:tab/>
      </w:r>
      <w:r>
        <w:tab/>
        <w:t xml:space="preserve">Maurice </w:t>
      </w:r>
      <w:proofErr w:type="spellStart"/>
      <w:r>
        <w:t>Lonfat</w:t>
      </w:r>
      <w:proofErr w:type="spellEnd"/>
      <w:r>
        <w:t xml:space="preserve"> (vers </w:t>
      </w:r>
      <w:proofErr w:type="gramStart"/>
      <w:r>
        <w:t>1630)(</w:t>
      </w:r>
      <w:proofErr w:type="gramEnd"/>
      <w:r w:rsidRPr="002B2748">
        <w:rPr>
          <w:b/>
          <w:bCs/>
        </w:rPr>
        <w:t>Br</w:t>
      </w:r>
      <w:r>
        <w:rPr>
          <w:b/>
          <w:bCs/>
        </w:rPr>
        <w:t>.</w:t>
      </w:r>
      <w:r w:rsidRPr="002B2748">
        <w:rPr>
          <w:b/>
          <w:bCs/>
        </w:rPr>
        <w:t xml:space="preserve"> </w:t>
      </w:r>
      <w:r>
        <w:rPr>
          <w:b/>
          <w:bCs/>
        </w:rPr>
        <w:t xml:space="preserve">de </w:t>
      </w:r>
      <w:r w:rsidRPr="002B2748">
        <w:rPr>
          <w:b/>
          <w:bCs/>
        </w:rPr>
        <w:t>Martigny,</w:t>
      </w:r>
      <w:r>
        <w:t xml:space="preserve"> éteinte ?)</w:t>
      </w:r>
      <w:r>
        <w:tab/>
      </w:r>
      <w:r>
        <w:tab/>
      </w:r>
    </w:p>
    <w:p w:rsidR="00FA0440" w:rsidRDefault="00FA0440" w:rsidP="00FA0440">
      <w:pPr>
        <w:jc w:val="both"/>
        <w:rPr>
          <w:b/>
          <w:bCs/>
          <w:sz w:val="32"/>
          <w:szCs w:val="32"/>
        </w:rPr>
      </w:pPr>
    </w:p>
    <w:p w:rsidR="00FA0440" w:rsidRDefault="00FA0440" w:rsidP="00FA0440">
      <w:pPr>
        <w:jc w:val="both"/>
        <w:rPr>
          <w:b/>
          <w:bCs/>
          <w:sz w:val="32"/>
          <w:szCs w:val="32"/>
        </w:rPr>
      </w:pPr>
    </w:p>
    <w:p w:rsidR="00FA0440" w:rsidRDefault="00FA0440" w:rsidP="00FA0440">
      <w:pPr>
        <w:jc w:val="both"/>
        <w:rPr>
          <w:b/>
          <w:bCs/>
          <w:sz w:val="32"/>
          <w:szCs w:val="32"/>
        </w:rPr>
      </w:pPr>
      <w:r w:rsidRPr="009D18EB">
        <w:rPr>
          <w:b/>
          <w:bCs/>
          <w:sz w:val="32"/>
          <w:szCs w:val="32"/>
        </w:rPr>
        <w:t>L</w:t>
      </w:r>
      <w:r>
        <w:rPr>
          <w:b/>
          <w:bCs/>
          <w:sz w:val="32"/>
          <w:szCs w:val="32"/>
        </w:rPr>
        <w:t>ignages d</w:t>
      </w:r>
      <w:r w:rsidRPr="009D18EB">
        <w:rPr>
          <w:b/>
          <w:bCs/>
          <w:sz w:val="32"/>
          <w:szCs w:val="32"/>
        </w:rPr>
        <w:t>e</w:t>
      </w:r>
      <w:r>
        <w:rPr>
          <w:b/>
          <w:bCs/>
          <w:sz w:val="32"/>
          <w:szCs w:val="32"/>
        </w:rPr>
        <w:t>s enfants de Pierre</w:t>
      </w:r>
      <w:r w:rsidRPr="009F6285">
        <w:rPr>
          <w:b/>
          <w:bCs/>
          <w:sz w:val="32"/>
          <w:szCs w:val="32"/>
        </w:rPr>
        <w:t xml:space="preserve"> </w:t>
      </w:r>
      <w:proofErr w:type="spellStart"/>
      <w:r w:rsidRPr="009F6285">
        <w:rPr>
          <w:b/>
          <w:bCs/>
          <w:sz w:val="32"/>
          <w:szCs w:val="32"/>
        </w:rPr>
        <w:t>Lonfat</w:t>
      </w:r>
      <w:proofErr w:type="spellEnd"/>
      <w:r w:rsidRPr="009D18EB">
        <w:rPr>
          <w:b/>
          <w:bCs/>
          <w:sz w:val="32"/>
          <w:szCs w:val="32"/>
        </w:rPr>
        <w:t xml:space="preserve"> </w:t>
      </w:r>
      <w:r>
        <w:rPr>
          <w:b/>
          <w:bCs/>
          <w:sz w:val="32"/>
          <w:szCs w:val="32"/>
        </w:rPr>
        <w:t xml:space="preserve">du </w:t>
      </w:r>
      <w:proofErr w:type="spellStart"/>
      <w:r w:rsidRPr="00E57243">
        <w:rPr>
          <w:b/>
          <w:bCs/>
          <w:i/>
          <w:iCs/>
          <w:sz w:val="32"/>
          <w:szCs w:val="32"/>
        </w:rPr>
        <w:t>Léamont</w:t>
      </w:r>
      <w:proofErr w:type="spellEnd"/>
      <w:r>
        <w:rPr>
          <w:b/>
          <w:bCs/>
          <w:sz w:val="32"/>
          <w:szCs w:val="32"/>
        </w:rPr>
        <w:t xml:space="preserve"> de </w:t>
      </w:r>
      <w:proofErr w:type="spellStart"/>
      <w:r>
        <w:rPr>
          <w:b/>
          <w:bCs/>
          <w:sz w:val="32"/>
          <w:szCs w:val="32"/>
        </w:rPr>
        <w:t>Finhaut</w:t>
      </w:r>
      <w:proofErr w:type="spellEnd"/>
      <w:r>
        <w:rPr>
          <w:b/>
          <w:bCs/>
          <w:sz w:val="32"/>
          <w:szCs w:val="32"/>
        </w:rPr>
        <w:t xml:space="preserve"> </w:t>
      </w:r>
      <w:r w:rsidRPr="009D18EB">
        <w:rPr>
          <w:b/>
          <w:bCs/>
          <w:sz w:val="32"/>
          <w:szCs w:val="32"/>
        </w:rPr>
        <w:t>durant l</w:t>
      </w:r>
      <w:r>
        <w:rPr>
          <w:b/>
          <w:bCs/>
          <w:sz w:val="32"/>
          <w:szCs w:val="32"/>
        </w:rPr>
        <w:t>es XVIII</w:t>
      </w:r>
      <w:r w:rsidRPr="00001947">
        <w:rPr>
          <w:b/>
          <w:bCs/>
          <w:sz w:val="32"/>
          <w:szCs w:val="32"/>
          <w:vertAlign w:val="superscript"/>
        </w:rPr>
        <w:t>e</w:t>
      </w:r>
      <w:r>
        <w:rPr>
          <w:b/>
          <w:bCs/>
          <w:sz w:val="32"/>
          <w:szCs w:val="32"/>
        </w:rPr>
        <w:t>, XIX</w:t>
      </w:r>
      <w:r w:rsidRPr="00001947">
        <w:rPr>
          <w:b/>
          <w:bCs/>
          <w:sz w:val="32"/>
          <w:szCs w:val="32"/>
          <w:vertAlign w:val="superscript"/>
        </w:rPr>
        <w:t>e</w:t>
      </w:r>
      <w:r>
        <w:rPr>
          <w:b/>
          <w:bCs/>
          <w:sz w:val="32"/>
          <w:szCs w:val="32"/>
        </w:rPr>
        <w:t xml:space="preserve"> siècles et début du XX</w:t>
      </w:r>
      <w:r w:rsidRPr="00001947">
        <w:rPr>
          <w:b/>
          <w:bCs/>
          <w:sz w:val="32"/>
          <w:szCs w:val="32"/>
          <w:vertAlign w:val="superscript"/>
        </w:rPr>
        <w:t>e</w:t>
      </w:r>
      <w:r>
        <w:rPr>
          <w:b/>
          <w:bCs/>
          <w:sz w:val="32"/>
          <w:szCs w:val="32"/>
        </w:rPr>
        <w:t xml:space="preserve"> siècle</w:t>
      </w:r>
    </w:p>
    <w:p w:rsidR="00FA0440" w:rsidRDefault="00FA0440" w:rsidP="00FA0440">
      <w:pPr>
        <w:jc w:val="both"/>
      </w:pPr>
    </w:p>
    <w:p w:rsidR="00FA0440" w:rsidRDefault="00FA0440" w:rsidP="00FA0440">
      <w:pPr>
        <w:jc w:val="both"/>
      </w:pPr>
      <w:r>
        <w:tab/>
      </w:r>
      <w:r>
        <w:tab/>
      </w:r>
      <w:r>
        <w:tab/>
        <w:t xml:space="preserve">Joseph-Alexis </w:t>
      </w:r>
      <w:proofErr w:type="spellStart"/>
      <w:r>
        <w:t>Lonfat</w:t>
      </w:r>
      <w:proofErr w:type="spellEnd"/>
      <w:r>
        <w:t xml:space="preserve"> (1718)</w:t>
      </w:r>
      <w:r w:rsidRPr="007854AA">
        <w:t xml:space="preserve"> </w:t>
      </w:r>
      <w:r>
        <w:t>fils de Pierre né vers 1675</w:t>
      </w:r>
    </w:p>
    <w:p w:rsidR="00FA0440" w:rsidRDefault="00FA0440" w:rsidP="00FA0440">
      <w:pPr>
        <w:jc w:val="both"/>
      </w:pPr>
      <w:r>
        <w:tab/>
      </w:r>
      <w:r>
        <w:tab/>
      </w:r>
      <w:r>
        <w:tab/>
      </w:r>
      <w:r>
        <w:tab/>
        <w:t xml:space="preserve">François-Joseph </w:t>
      </w:r>
      <w:proofErr w:type="spellStart"/>
      <w:r>
        <w:t>Lonfat</w:t>
      </w:r>
      <w:proofErr w:type="spellEnd"/>
      <w:r>
        <w:t xml:space="preserve"> (</w:t>
      </w:r>
      <w:proofErr w:type="gramStart"/>
      <w:r>
        <w:t>1756)(</w:t>
      </w:r>
      <w:proofErr w:type="gramEnd"/>
      <w:r w:rsidRPr="00AC6E93">
        <w:rPr>
          <w:b/>
          <w:bCs/>
        </w:rPr>
        <w:t>Branche Charrat</w:t>
      </w:r>
      <w:r>
        <w:t>)</w:t>
      </w:r>
    </w:p>
    <w:p w:rsidR="00FA0440" w:rsidRDefault="00FA0440" w:rsidP="00FA0440">
      <w:pPr>
        <w:jc w:val="both"/>
      </w:pPr>
      <w:r>
        <w:tab/>
      </w:r>
      <w:r>
        <w:tab/>
      </w:r>
      <w:r>
        <w:tab/>
      </w:r>
      <w:r>
        <w:tab/>
      </w:r>
      <w:r>
        <w:tab/>
        <w:t xml:space="preserve">Joseph-Daniel </w:t>
      </w:r>
      <w:proofErr w:type="spellStart"/>
      <w:r>
        <w:t>Lonfat</w:t>
      </w:r>
      <w:proofErr w:type="spellEnd"/>
      <w:r>
        <w:t xml:space="preserve"> (1796)</w:t>
      </w:r>
    </w:p>
    <w:p w:rsidR="00FA0440" w:rsidRDefault="00FA0440" w:rsidP="00FA0440">
      <w:pPr>
        <w:ind w:left="3540" w:firstLine="708"/>
        <w:jc w:val="both"/>
      </w:pPr>
      <w:r>
        <w:t xml:space="preserve">Joseph-Daniel </w:t>
      </w:r>
      <w:proofErr w:type="spellStart"/>
      <w:r>
        <w:t>Lonfat</w:t>
      </w:r>
      <w:proofErr w:type="spellEnd"/>
      <w:r>
        <w:t xml:space="preserve"> (</w:t>
      </w:r>
      <w:proofErr w:type="gramStart"/>
      <w:r>
        <w:t>1823)(</w:t>
      </w:r>
      <w:proofErr w:type="gramEnd"/>
      <w:r>
        <w:t>Branche éteinte)</w:t>
      </w:r>
    </w:p>
    <w:p w:rsidR="00FA0440" w:rsidRPr="00FA0440" w:rsidRDefault="00FA0440" w:rsidP="00FA0440">
      <w:pPr>
        <w:jc w:val="both"/>
      </w:pPr>
      <w:r>
        <w:tab/>
      </w:r>
      <w:r>
        <w:tab/>
      </w:r>
      <w:r>
        <w:tab/>
      </w:r>
      <w:r>
        <w:tab/>
      </w:r>
      <w:r>
        <w:tab/>
      </w:r>
      <w:r w:rsidRPr="00FA0440">
        <w:t xml:space="preserve">Joseph-Germain </w:t>
      </w:r>
      <w:proofErr w:type="spellStart"/>
      <w:r w:rsidRPr="00FA0440">
        <w:t>Lonfat</w:t>
      </w:r>
      <w:proofErr w:type="spellEnd"/>
      <w:r w:rsidRPr="00FA0440">
        <w:t xml:space="preserve"> (1806)</w:t>
      </w:r>
    </w:p>
    <w:p w:rsidR="00FA0440" w:rsidRPr="00FA0440" w:rsidRDefault="00FA0440" w:rsidP="00FA0440">
      <w:pPr>
        <w:jc w:val="both"/>
      </w:pPr>
      <w:r w:rsidRPr="00FA0440">
        <w:tab/>
      </w:r>
      <w:r w:rsidRPr="00FA0440">
        <w:tab/>
      </w:r>
      <w:r w:rsidRPr="00FA0440">
        <w:tab/>
      </w:r>
      <w:r w:rsidRPr="00FA0440">
        <w:tab/>
      </w:r>
      <w:r w:rsidRPr="00FA0440">
        <w:tab/>
      </w:r>
      <w:r w:rsidRPr="00FA0440">
        <w:tab/>
        <w:t xml:space="preserve">Joseph-Florentin </w:t>
      </w:r>
      <w:proofErr w:type="spellStart"/>
      <w:r w:rsidRPr="00FA0440">
        <w:t>Lonfat</w:t>
      </w:r>
      <w:proofErr w:type="spellEnd"/>
      <w:r w:rsidRPr="00FA0440">
        <w:t xml:space="preserve"> (1836)</w:t>
      </w:r>
    </w:p>
    <w:p w:rsidR="00FA0440" w:rsidRDefault="00FA0440" w:rsidP="00FA0440">
      <w:pPr>
        <w:ind w:left="4248" w:firstLine="708"/>
        <w:jc w:val="both"/>
      </w:pPr>
      <w:r>
        <w:t xml:space="preserve">Jules-Joseph </w:t>
      </w:r>
      <w:proofErr w:type="spellStart"/>
      <w:r>
        <w:t>Lonfat</w:t>
      </w:r>
      <w:proofErr w:type="spellEnd"/>
      <w:r>
        <w:t xml:space="preserve"> (</w:t>
      </w:r>
      <w:proofErr w:type="gramStart"/>
      <w:r>
        <w:t>1860)(</w:t>
      </w:r>
      <w:proofErr w:type="gramEnd"/>
      <w:r>
        <w:t>Br. éteinte)</w:t>
      </w:r>
    </w:p>
    <w:p w:rsidR="00FA0440" w:rsidRPr="00FA0440" w:rsidRDefault="00FA0440" w:rsidP="00FA0440">
      <w:pPr>
        <w:ind w:left="4248" w:firstLine="708"/>
        <w:jc w:val="both"/>
      </w:pPr>
      <w:r w:rsidRPr="00FA0440">
        <w:t xml:space="preserve">Joseph-Louis </w:t>
      </w:r>
      <w:proofErr w:type="spellStart"/>
      <w:r w:rsidRPr="00FA0440">
        <w:t>Lonfat</w:t>
      </w:r>
      <w:proofErr w:type="spellEnd"/>
      <w:r w:rsidRPr="00FA0440">
        <w:t xml:space="preserve"> (1862)</w:t>
      </w:r>
    </w:p>
    <w:p w:rsidR="00FA0440" w:rsidRPr="00FA0440" w:rsidRDefault="00FA0440" w:rsidP="00FA0440">
      <w:pPr>
        <w:ind w:left="4956" w:firstLine="708"/>
        <w:jc w:val="both"/>
      </w:pPr>
      <w:r w:rsidRPr="00FA0440">
        <w:t xml:space="preserve">Florentin-Joseph </w:t>
      </w:r>
      <w:proofErr w:type="spellStart"/>
      <w:r w:rsidRPr="00FA0440">
        <w:t>Lonfat</w:t>
      </w:r>
      <w:proofErr w:type="spellEnd"/>
      <w:r w:rsidRPr="00FA0440">
        <w:t xml:space="preserve"> (1896)</w:t>
      </w:r>
    </w:p>
    <w:p w:rsidR="00FA0440" w:rsidRDefault="00FA0440" w:rsidP="00FA0440">
      <w:pPr>
        <w:ind w:left="4956" w:firstLine="708"/>
        <w:jc w:val="both"/>
      </w:pPr>
      <w:r>
        <w:t xml:space="preserve">Louis-François </w:t>
      </w:r>
      <w:proofErr w:type="spellStart"/>
      <w:r>
        <w:t>Lonfat</w:t>
      </w:r>
      <w:proofErr w:type="spellEnd"/>
      <w:r>
        <w:t xml:space="preserve"> (1899)</w:t>
      </w:r>
    </w:p>
    <w:p w:rsidR="00FA0440" w:rsidRPr="00FA0440" w:rsidRDefault="00FA0440" w:rsidP="00FA0440">
      <w:pPr>
        <w:ind w:left="4248" w:firstLine="708"/>
        <w:jc w:val="both"/>
        <w:rPr>
          <w:lang w:val="en-US"/>
        </w:rPr>
      </w:pPr>
      <w:r w:rsidRPr="00FA0440">
        <w:rPr>
          <w:lang w:val="en-US"/>
        </w:rPr>
        <w:t xml:space="preserve">Joseph-Valentin </w:t>
      </w:r>
      <w:proofErr w:type="spellStart"/>
      <w:r w:rsidRPr="00FA0440">
        <w:rPr>
          <w:lang w:val="en-US"/>
        </w:rPr>
        <w:t>Lonfat</w:t>
      </w:r>
      <w:proofErr w:type="spellEnd"/>
      <w:r w:rsidRPr="00FA0440">
        <w:rPr>
          <w:lang w:val="en-US"/>
        </w:rPr>
        <w:t xml:space="preserve"> (1864)</w:t>
      </w:r>
    </w:p>
    <w:p w:rsidR="00FA0440" w:rsidRDefault="00FA0440" w:rsidP="00FA0440">
      <w:pPr>
        <w:ind w:left="4956" w:firstLine="708"/>
        <w:jc w:val="both"/>
      </w:pPr>
      <w:r w:rsidRPr="00FA0440">
        <w:rPr>
          <w:lang w:val="en-US"/>
        </w:rPr>
        <w:t>J.-</w:t>
      </w:r>
      <w:proofErr w:type="spellStart"/>
      <w:r w:rsidRPr="00FA0440">
        <w:rPr>
          <w:lang w:val="en-US"/>
        </w:rPr>
        <w:t>Florentin</w:t>
      </w:r>
      <w:proofErr w:type="spellEnd"/>
      <w:r w:rsidRPr="00FA0440">
        <w:rPr>
          <w:lang w:val="en-US"/>
        </w:rPr>
        <w:t xml:space="preserve"> L. (</w:t>
      </w:r>
      <w:proofErr w:type="gramStart"/>
      <w:r w:rsidRPr="00FA0440">
        <w:rPr>
          <w:lang w:val="en-US"/>
        </w:rPr>
        <w:t>1895)(</w:t>
      </w:r>
      <w:proofErr w:type="gramEnd"/>
      <w:r w:rsidRPr="00FA0440">
        <w:rPr>
          <w:b/>
          <w:bCs/>
          <w:lang w:val="en-US"/>
        </w:rPr>
        <w:t xml:space="preserve">Br. </w:t>
      </w:r>
      <w:r w:rsidRPr="00AC6E93">
        <w:rPr>
          <w:b/>
          <w:bCs/>
        </w:rPr>
        <w:t>Canada</w:t>
      </w:r>
      <w:r>
        <w:t>)</w:t>
      </w:r>
    </w:p>
    <w:p w:rsidR="00FA0440" w:rsidRDefault="00FA0440" w:rsidP="00FA0440">
      <w:pPr>
        <w:ind w:left="4956" w:firstLine="708"/>
        <w:jc w:val="both"/>
      </w:pPr>
      <w:r>
        <w:t xml:space="preserve">Etienne-Joseph </w:t>
      </w:r>
      <w:proofErr w:type="spellStart"/>
      <w:r>
        <w:t>Lonfat</w:t>
      </w:r>
      <w:proofErr w:type="spellEnd"/>
      <w:r>
        <w:t xml:space="preserve"> (1892)</w:t>
      </w:r>
    </w:p>
    <w:p w:rsidR="00FA0440" w:rsidRDefault="00FA0440" w:rsidP="00FA0440">
      <w:pPr>
        <w:ind w:left="4956" w:firstLine="708"/>
        <w:jc w:val="both"/>
      </w:pPr>
      <w:r>
        <w:lastRenderedPageBreak/>
        <w:t xml:space="preserve">Maurice-Valentin </w:t>
      </w:r>
      <w:proofErr w:type="spellStart"/>
      <w:r>
        <w:t>Lonfat</w:t>
      </w:r>
      <w:proofErr w:type="spellEnd"/>
      <w:r>
        <w:t xml:space="preserve"> (1904)</w:t>
      </w:r>
    </w:p>
    <w:p w:rsidR="00FA0440" w:rsidRDefault="00FA0440" w:rsidP="00FA0440">
      <w:pPr>
        <w:jc w:val="both"/>
      </w:pPr>
      <w:r>
        <w:tab/>
      </w:r>
      <w:r>
        <w:tab/>
      </w:r>
      <w:r>
        <w:tab/>
      </w:r>
      <w:r>
        <w:tab/>
      </w:r>
      <w:r>
        <w:tab/>
      </w:r>
      <w:r>
        <w:tab/>
        <w:t xml:space="preserve">Joseph-Germain </w:t>
      </w:r>
      <w:proofErr w:type="spellStart"/>
      <w:r>
        <w:t>Lonfat</w:t>
      </w:r>
      <w:proofErr w:type="spellEnd"/>
      <w:r>
        <w:t xml:space="preserve"> (1838)</w:t>
      </w:r>
    </w:p>
    <w:p w:rsidR="00FA0440" w:rsidRDefault="00FA0440" w:rsidP="00FA0440">
      <w:pPr>
        <w:ind w:left="4248" w:firstLine="708"/>
        <w:jc w:val="both"/>
      </w:pPr>
      <w:r>
        <w:t xml:space="preserve">Pierre-Albert </w:t>
      </w:r>
      <w:proofErr w:type="spellStart"/>
      <w:r>
        <w:t>Lonfat</w:t>
      </w:r>
      <w:proofErr w:type="spellEnd"/>
      <w:r>
        <w:t xml:space="preserve"> (1870)</w:t>
      </w:r>
    </w:p>
    <w:p w:rsidR="00FA0440" w:rsidRPr="002C35EF" w:rsidRDefault="00FA0440" w:rsidP="00FA0440">
      <w:pPr>
        <w:ind w:left="4956" w:firstLine="708"/>
        <w:jc w:val="both"/>
      </w:pPr>
      <w:r w:rsidRPr="002C35EF">
        <w:t xml:space="preserve">Marc-Joseph </w:t>
      </w:r>
      <w:proofErr w:type="spellStart"/>
      <w:r w:rsidRPr="002C35EF">
        <w:t>Lonfat</w:t>
      </w:r>
      <w:proofErr w:type="spellEnd"/>
      <w:r w:rsidRPr="002C35EF">
        <w:t xml:space="preserve"> (1910)</w:t>
      </w:r>
    </w:p>
    <w:p w:rsidR="00FA0440" w:rsidRPr="002C35EF" w:rsidRDefault="00FA0440" w:rsidP="00FA0440">
      <w:pPr>
        <w:ind w:left="4956" w:firstLine="708"/>
        <w:jc w:val="both"/>
      </w:pPr>
      <w:r w:rsidRPr="002C35EF">
        <w:t xml:space="preserve">Martin </w:t>
      </w:r>
      <w:proofErr w:type="spellStart"/>
      <w:r w:rsidRPr="002C35EF">
        <w:t>Lonfat</w:t>
      </w:r>
      <w:proofErr w:type="spellEnd"/>
      <w:r w:rsidRPr="002C35EF">
        <w:t xml:space="preserve"> </w:t>
      </w:r>
      <w:proofErr w:type="gramStart"/>
      <w:r w:rsidRPr="002C35EF">
        <w:t>( ?</w:t>
      </w:r>
      <w:proofErr w:type="gramEnd"/>
      <w:r w:rsidRPr="002C35EF">
        <w:t>)</w:t>
      </w:r>
    </w:p>
    <w:p w:rsidR="00FA0440" w:rsidRDefault="00FA0440" w:rsidP="00FA0440">
      <w:pPr>
        <w:ind w:left="4248" w:firstLine="708"/>
        <w:jc w:val="both"/>
      </w:pPr>
      <w:r>
        <w:t xml:space="preserve">Jean </w:t>
      </w:r>
      <w:proofErr w:type="spellStart"/>
      <w:r>
        <w:t>Lonfat</w:t>
      </w:r>
      <w:proofErr w:type="spellEnd"/>
      <w:r>
        <w:t xml:space="preserve"> (1877)</w:t>
      </w:r>
    </w:p>
    <w:p w:rsidR="00FA0440" w:rsidRDefault="00FA0440" w:rsidP="00FA0440">
      <w:pPr>
        <w:ind w:left="4956" w:firstLine="708"/>
        <w:jc w:val="both"/>
      </w:pPr>
      <w:r>
        <w:t xml:space="preserve">Joseph-Germain </w:t>
      </w:r>
      <w:proofErr w:type="spellStart"/>
      <w:r>
        <w:t>Lonfat</w:t>
      </w:r>
      <w:proofErr w:type="spellEnd"/>
      <w:r>
        <w:t xml:space="preserve"> (1907)</w:t>
      </w:r>
    </w:p>
    <w:p w:rsidR="00FA0440" w:rsidRDefault="00FA0440" w:rsidP="00FA0440">
      <w:pPr>
        <w:ind w:left="4956" w:firstLine="708"/>
        <w:jc w:val="both"/>
      </w:pPr>
      <w:r>
        <w:t xml:space="preserve">Louis-Philippe </w:t>
      </w:r>
      <w:proofErr w:type="spellStart"/>
      <w:r>
        <w:t>Lonfat</w:t>
      </w:r>
      <w:proofErr w:type="spellEnd"/>
      <w:r>
        <w:t xml:space="preserve"> (1916)</w:t>
      </w:r>
    </w:p>
    <w:p w:rsidR="00FA0440" w:rsidRPr="00FA0440" w:rsidRDefault="00FA0440" w:rsidP="00FA0440">
      <w:pPr>
        <w:ind w:left="4248" w:firstLine="708"/>
        <w:jc w:val="both"/>
      </w:pPr>
      <w:r w:rsidRPr="00FA0440">
        <w:t xml:space="preserve">Joseph-Denis </w:t>
      </w:r>
      <w:proofErr w:type="spellStart"/>
      <w:r w:rsidRPr="00FA0440">
        <w:t>Lonfat</w:t>
      </w:r>
      <w:proofErr w:type="spellEnd"/>
      <w:r w:rsidRPr="00FA0440">
        <w:t xml:space="preserve"> (1883)</w:t>
      </w:r>
    </w:p>
    <w:p w:rsidR="00FA0440" w:rsidRPr="00FA0440" w:rsidRDefault="00FA0440" w:rsidP="00FA0440">
      <w:pPr>
        <w:ind w:left="4956" w:firstLine="708"/>
        <w:jc w:val="both"/>
      </w:pPr>
      <w:r w:rsidRPr="00FA0440">
        <w:t xml:space="preserve">Denis-Alexis </w:t>
      </w:r>
      <w:proofErr w:type="spellStart"/>
      <w:r w:rsidRPr="00FA0440">
        <w:t>Lonfat</w:t>
      </w:r>
      <w:proofErr w:type="spellEnd"/>
      <w:r w:rsidRPr="00FA0440">
        <w:t xml:space="preserve"> (1920)</w:t>
      </w:r>
    </w:p>
    <w:p w:rsidR="00FA0440" w:rsidRDefault="00FA0440" w:rsidP="00FA0440">
      <w:pPr>
        <w:jc w:val="both"/>
      </w:pPr>
      <w:r w:rsidRPr="00FA0440">
        <w:tab/>
      </w:r>
      <w:r w:rsidRPr="00FA0440">
        <w:tab/>
      </w:r>
      <w:r w:rsidRPr="00FA0440">
        <w:tab/>
      </w:r>
      <w:r w:rsidRPr="00FA0440">
        <w:tab/>
      </w:r>
      <w:r w:rsidRPr="00FA0440">
        <w:tab/>
      </w:r>
      <w:r w:rsidRPr="00FA0440">
        <w:tab/>
      </w:r>
      <w:r>
        <w:t xml:space="preserve">Pierre-Joseph </w:t>
      </w:r>
      <w:proofErr w:type="spellStart"/>
      <w:r>
        <w:t>Lonfat</w:t>
      </w:r>
      <w:proofErr w:type="spellEnd"/>
      <w:r>
        <w:t xml:space="preserve"> (1843)</w:t>
      </w:r>
    </w:p>
    <w:p w:rsidR="00FA0440" w:rsidRDefault="00FA0440" w:rsidP="00FA0440">
      <w:pPr>
        <w:ind w:left="4248" w:firstLine="708"/>
        <w:jc w:val="both"/>
      </w:pPr>
      <w:r>
        <w:t xml:space="preserve">Paul-Edouard </w:t>
      </w:r>
      <w:proofErr w:type="spellStart"/>
      <w:r>
        <w:t>Lonfat</w:t>
      </w:r>
      <w:proofErr w:type="spellEnd"/>
      <w:r>
        <w:t xml:space="preserve"> (1875)</w:t>
      </w:r>
      <w:r>
        <w:tab/>
      </w:r>
    </w:p>
    <w:p w:rsidR="00FA0440" w:rsidRDefault="00FA0440" w:rsidP="00FA0440">
      <w:pPr>
        <w:ind w:left="4956" w:firstLine="708"/>
        <w:jc w:val="both"/>
      </w:pPr>
      <w:r>
        <w:t xml:space="preserve">Luc </w:t>
      </w:r>
      <w:proofErr w:type="spellStart"/>
      <w:r>
        <w:t>Lonfat</w:t>
      </w:r>
      <w:proofErr w:type="spellEnd"/>
      <w:r>
        <w:t xml:space="preserve"> (1917)</w:t>
      </w:r>
    </w:p>
    <w:p w:rsidR="00FA0440" w:rsidRDefault="00FA0440" w:rsidP="00FA0440">
      <w:pPr>
        <w:jc w:val="both"/>
      </w:pPr>
      <w:r>
        <w:tab/>
      </w:r>
      <w:r>
        <w:tab/>
      </w:r>
      <w:r>
        <w:tab/>
      </w:r>
      <w:r>
        <w:tab/>
        <w:t xml:space="preserve">Maurice-Joseph </w:t>
      </w:r>
      <w:proofErr w:type="spellStart"/>
      <w:r>
        <w:t>Lonfat</w:t>
      </w:r>
      <w:proofErr w:type="spellEnd"/>
      <w:r>
        <w:t xml:space="preserve"> (</w:t>
      </w:r>
      <w:proofErr w:type="gramStart"/>
      <w:r>
        <w:t>1763)(</w:t>
      </w:r>
      <w:proofErr w:type="gramEnd"/>
      <w:r w:rsidRPr="00AC6E93">
        <w:rPr>
          <w:b/>
          <w:bCs/>
        </w:rPr>
        <w:t xml:space="preserve">Branche </w:t>
      </w:r>
      <w:proofErr w:type="spellStart"/>
      <w:r w:rsidRPr="00AC6E93">
        <w:rPr>
          <w:b/>
          <w:bCs/>
        </w:rPr>
        <w:t>Litroz</w:t>
      </w:r>
      <w:proofErr w:type="spellEnd"/>
      <w:r w:rsidRPr="00AC6E93">
        <w:rPr>
          <w:b/>
          <w:bCs/>
        </w:rPr>
        <w:t xml:space="preserve">-Les </w:t>
      </w:r>
      <w:proofErr w:type="spellStart"/>
      <w:r w:rsidRPr="00AC6E93">
        <w:rPr>
          <w:b/>
          <w:bCs/>
        </w:rPr>
        <w:t>Jeurs</w:t>
      </w:r>
      <w:proofErr w:type="spellEnd"/>
      <w:r>
        <w:t>)</w:t>
      </w:r>
    </w:p>
    <w:p w:rsidR="00FA0440" w:rsidRPr="006D448F" w:rsidRDefault="00FA0440" w:rsidP="00FA0440">
      <w:pPr>
        <w:jc w:val="both"/>
      </w:pPr>
      <w:r>
        <w:tab/>
      </w:r>
      <w:r>
        <w:tab/>
      </w:r>
      <w:r>
        <w:tab/>
      </w:r>
      <w:r>
        <w:tab/>
      </w:r>
      <w:r>
        <w:tab/>
      </w:r>
      <w:r w:rsidRPr="006D448F">
        <w:t xml:space="preserve">Joseph-Elie </w:t>
      </w:r>
      <w:proofErr w:type="spellStart"/>
      <w:r w:rsidRPr="006D448F">
        <w:t>Lonfat</w:t>
      </w:r>
      <w:proofErr w:type="spellEnd"/>
      <w:r w:rsidRPr="006D448F">
        <w:t xml:space="preserve"> (l797)</w:t>
      </w:r>
    </w:p>
    <w:p w:rsidR="00FA0440" w:rsidRDefault="00FA0440" w:rsidP="00FA0440">
      <w:pPr>
        <w:ind w:left="3540" w:firstLine="708"/>
        <w:jc w:val="both"/>
      </w:pPr>
      <w:r w:rsidRPr="005F39FA">
        <w:t xml:space="preserve">Joseph-Valentin </w:t>
      </w:r>
      <w:proofErr w:type="spellStart"/>
      <w:r>
        <w:t>Lonfat</w:t>
      </w:r>
      <w:proofErr w:type="spellEnd"/>
      <w:r>
        <w:t xml:space="preserve"> </w:t>
      </w:r>
      <w:r w:rsidRPr="005F39FA">
        <w:t>(</w:t>
      </w:r>
      <w:proofErr w:type="gramStart"/>
      <w:r w:rsidRPr="005F39FA">
        <w:t>1818)(</w:t>
      </w:r>
      <w:proofErr w:type="gramEnd"/>
      <w:r w:rsidRPr="005F39FA">
        <w:t>Br</w:t>
      </w:r>
      <w:r>
        <w:t>. éteinte ?)</w:t>
      </w:r>
    </w:p>
    <w:p w:rsidR="00FA0440" w:rsidRDefault="00FA0440" w:rsidP="00FA0440">
      <w:pPr>
        <w:ind w:left="3540" w:firstLine="708"/>
        <w:jc w:val="both"/>
      </w:pPr>
      <w:r>
        <w:t xml:space="preserve">Joseph-Auguste </w:t>
      </w:r>
      <w:proofErr w:type="spellStart"/>
      <w:r>
        <w:t>Lonfat</w:t>
      </w:r>
      <w:proofErr w:type="spellEnd"/>
      <w:r>
        <w:t xml:space="preserve"> (1825)</w:t>
      </w:r>
    </w:p>
    <w:p w:rsidR="00FA0440" w:rsidRDefault="00FA0440" w:rsidP="00FA0440">
      <w:pPr>
        <w:ind w:left="3540" w:firstLine="708"/>
        <w:jc w:val="both"/>
      </w:pPr>
      <w:r>
        <w:t xml:space="preserve">Adrien-Auguste </w:t>
      </w:r>
      <w:proofErr w:type="spellStart"/>
      <w:r>
        <w:t>Lonfat</w:t>
      </w:r>
      <w:proofErr w:type="spellEnd"/>
      <w:r>
        <w:t xml:space="preserve"> (</w:t>
      </w:r>
      <w:proofErr w:type="gramStart"/>
      <w:r>
        <w:t>1861)(</w:t>
      </w:r>
      <w:proofErr w:type="gramEnd"/>
      <w:r>
        <w:t>Br. éteinte ?)</w:t>
      </w:r>
    </w:p>
    <w:p w:rsidR="00FA0440" w:rsidRPr="005F39FA" w:rsidRDefault="00FA0440" w:rsidP="00FA0440">
      <w:pPr>
        <w:ind w:left="3540" w:firstLine="708"/>
        <w:jc w:val="both"/>
      </w:pPr>
      <w:r>
        <w:t xml:space="preserve">Joseph-Henri-Louis </w:t>
      </w:r>
      <w:proofErr w:type="spellStart"/>
      <w:r>
        <w:t>Lonfat</w:t>
      </w:r>
      <w:proofErr w:type="spellEnd"/>
      <w:r>
        <w:t xml:space="preserve"> (</w:t>
      </w:r>
      <w:proofErr w:type="gramStart"/>
      <w:r>
        <w:t>1834)(</w:t>
      </w:r>
      <w:proofErr w:type="gramEnd"/>
      <w:r>
        <w:t>Br. éteinte)</w:t>
      </w:r>
    </w:p>
    <w:p w:rsidR="00FA0440" w:rsidRDefault="00FA0440" w:rsidP="00FA0440">
      <w:pPr>
        <w:jc w:val="both"/>
      </w:pPr>
      <w:r w:rsidRPr="005F39FA">
        <w:tab/>
      </w:r>
      <w:r w:rsidRPr="005F39FA">
        <w:tab/>
      </w:r>
      <w:r w:rsidRPr="005F39FA">
        <w:tab/>
      </w:r>
      <w:r w:rsidRPr="005F39FA">
        <w:tab/>
      </w:r>
      <w:r w:rsidRPr="005F39FA">
        <w:tab/>
      </w:r>
      <w:r w:rsidRPr="0093539B">
        <w:t xml:space="preserve">Joseph-Daniel </w:t>
      </w:r>
      <w:r>
        <w:t xml:space="preserve">L. </w:t>
      </w:r>
      <w:r w:rsidRPr="0093539B">
        <w:t>(</w:t>
      </w:r>
      <w:proofErr w:type="gramStart"/>
      <w:r w:rsidRPr="0093539B">
        <w:t>1804)(</w:t>
      </w:r>
      <w:proofErr w:type="gramEnd"/>
      <w:r w:rsidRPr="00AC6E93">
        <w:rPr>
          <w:b/>
          <w:bCs/>
        </w:rPr>
        <w:t xml:space="preserve">Branche </w:t>
      </w:r>
      <w:proofErr w:type="spellStart"/>
      <w:r w:rsidRPr="00AC6E93">
        <w:rPr>
          <w:b/>
          <w:bCs/>
        </w:rPr>
        <w:t>Saillon</w:t>
      </w:r>
      <w:proofErr w:type="spellEnd"/>
      <w:r w:rsidRPr="00AC6E93">
        <w:rPr>
          <w:b/>
          <w:bCs/>
        </w:rPr>
        <w:t xml:space="preserve">-La </w:t>
      </w:r>
      <w:proofErr w:type="spellStart"/>
      <w:r w:rsidRPr="00AC6E93">
        <w:rPr>
          <w:b/>
          <w:bCs/>
        </w:rPr>
        <w:t>Bâtiaz</w:t>
      </w:r>
      <w:proofErr w:type="spellEnd"/>
      <w:r>
        <w:t>)</w:t>
      </w:r>
    </w:p>
    <w:p w:rsidR="00FA0440" w:rsidRPr="00002236" w:rsidRDefault="00FA0440" w:rsidP="00FA0440">
      <w:pPr>
        <w:ind w:left="3540" w:firstLine="708"/>
        <w:jc w:val="both"/>
        <w:rPr>
          <w:lang w:val="en-US"/>
        </w:rPr>
      </w:pPr>
      <w:r w:rsidRPr="00002236">
        <w:rPr>
          <w:lang w:val="en-US"/>
        </w:rPr>
        <w:t xml:space="preserve">Joseph-Daniel </w:t>
      </w:r>
      <w:proofErr w:type="spellStart"/>
      <w:r w:rsidRPr="00002236">
        <w:rPr>
          <w:lang w:val="en-US"/>
        </w:rPr>
        <w:t>Lonfat</w:t>
      </w:r>
      <w:proofErr w:type="spellEnd"/>
      <w:r w:rsidRPr="00002236">
        <w:rPr>
          <w:lang w:val="en-US"/>
        </w:rPr>
        <w:t xml:space="preserve"> (1835)</w:t>
      </w:r>
    </w:p>
    <w:p w:rsidR="00FA0440" w:rsidRPr="00880E0E" w:rsidRDefault="00FA0440" w:rsidP="00FA0440">
      <w:pPr>
        <w:ind w:left="4248" w:firstLine="708"/>
        <w:jc w:val="both"/>
        <w:rPr>
          <w:lang w:val="en-US"/>
        </w:rPr>
      </w:pPr>
      <w:r w:rsidRPr="00880E0E">
        <w:rPr>
          <w:lang w:val="en-US"/>
        </w:rPr>
        <w:t xml:space="preserve">Joseph-Emile </w:t>
      </w:r>
      <w:proofErr w:type="spellStart"/>
      <w:r w:rsidRPr="00880E0E">
        <w:rPr>
          <w:lang w:val="en-US"/>
        </w:rPr>
        <w:t>Lonfat</w:t>
      </w:r>
      <w:proofErr w:type="spellEnd"/>
      <w:r w:rsidRPr="00880E0E">
        <w:rPr>
          <w:lang w:val="en-US"/>
        </w:rPr>
        <w:t xml:space="preserve"> (1858)</w:t>
      </w:r>
    </w:p>
    <w:p w:rsidR="00FA0440" w:rsidRPr="00880E0E" w:rsidRDefault="00FA0440" w:rsidP="00FA0440">
      <w:pPr>
        <w:ind w:left="4956" w:firstLine="708"/>
        <w:jc w:val="both"/>
        <w:rPr>
          <w:lang w:val="en-US"/>
        </w:rPr>
      </w:pPr>
      <w:r w:rsidRPr="00880E0E">
        <w:rPr>
          <w:lang w:val="en-US"/>
        </w:rPr>
        <w:t xml:space="preserve">Paul-Albert </w:t>
      </w:r>
      <w:proofErr w:type="spellStart"/>
      <w:r w:rsidRPr="00880E0E">
        <w:rPr>
          <w:lang w:val="en-US"/>
        </w:rPr>
        <w:t>Lonfat</w:t>
      </w:r>
      <w:proofErr w:type="spellEnd"/>
      <w:r w:rsidRPr="00880E0E">
        <w:rPr>
          <w:lang w:val="en-US"/>
        </w:rPr>
        <w:t xml:space="preserve"> (1880)</w:t>
      </w:r>
    </w:p>
    <w:p w:rsidR="00FA0440" w:rsidRPr="00880E0E" w:rsidRDefault="00FA0440" w:rsidP="00FA0440">
      <w:pPr>
        <w:ind w:left="5664" w:firstLine="708"/>
        <w:jc w:val="both"/>
        <w:rPr>
          <w:lang w:val="en-US"/>
        </w:rPr>
      </w:pPr>
      <w:r w:rsidRPr="00880E0E">
        <w:rPr>
          <w:lang w:val="en-US"/>
        </w:rPr>
        <w:t xml:space="preserve">Emile-André </w:t>
      </w:r>
      <w:proofErr w:type="spellStart"/>
      <w:r w:rsidRPr="00880E0E">
        <w:rPr>
          <w:lang w:val="en-US"/>
        </w:rPr>
        <w:t>Lonfat</w:t>
      </w:r>
      <w:proofErr w:type="spellEnd"/>
      <w:r w:rsidRPr="00880E0E">
        <w:rPr>
          <w:lang w:val="en-US"/>
        </w:rPr>
        <w:t xml:space="preserve"> (1921)</w:t>
      </w:r>
    </w:p>
    <w:p w:rsidR="00FA0440" w:rsidRDefault="00FA0440" w:rsidP="00FA0440">
      <w:pPr>
        <w:ind w:left="4956" w:firstLine="708"/>
        <w:jc w:val="both"/>
        <w:rPr>
          <w:lang w:val="en-US"/>
        </w:rPr>
      </w:pPr>
      <w:r w:rsidRPr="00880E0E">
        <w:rPr>
          <w:lang w:val="en-US"/>
        </w:rPr>
        <w:t xml:space="preserve">Joseph-Emile </w:t>
      </w:r>
      <w:proofErr w:type="spellStart"/>
      <w:r w:rsidRPr="00880E0E">
        <w:rPr>
          <w:lang w:val="en-US"/>
        </w:rPr>
        <w:t>Lonfat</w:t>
      </w:r>
      <w:proofErr w:type="spellEnd"/>
      <w:r w:rsidRPr="00880E0E">
        <w:rPr>
          <w:lang w:val="en-US"/>
        </w:rPr>
        <w:t xml:space="preserve"> (</w:t>
      </w:r>
      <w:proofErr w:type="gramStart"/>
      <w:r w:rsidRPr="00880E0E">
        <w:rPr>
          <w:lang w:val="en-US"/>
        </w:rPr>
        <w:t>1882)(</w:t>
      </w:r>
      <w:proofErr w:type="spellStart"/>
      <w:proofErr w:type="gramEnd"/>
      <w:r w:rsidRPr="00880E0E">
        <w:rPr>
          <w:lang w:val="en-US"/>
        </w:rPr>
        <w:t>Br.ét</w:t>
      </w:r>
      <w:proofErr w:type="spellEnd"/>
      <w:r w:rsidRPr="00880E0E">
        <w:rPr>
          <w:lang w:val="en-US"/>
        </w:rPr>
        <w:t>.</w:t>
      </w:r>
      <w:r>
        <w:rPr>
          <w:lang w:val="en-US"/>
        </w:rPr>
        <w:t>)</w:t>
      </w:r>
    </w:p>
    <w:p w:rsidR="00FA0440" w:rsidRDefault="00FA0440" w:rsidP="00FA0440">
      <w:pPr>
        <w:ind w:left="2832" w:firstLine="708"/>
        <w:jc w:val="both"/>
        <w:rPr>
          <w:lang w:val="en-US"/>
        </w:rPr>
      </w:pPr>
      <w:r>
        <w:rPr>
          <w:lang w:val="en-US"/>
        </w:rPr>
        <w:t xml:space="preserve">Joseph-Alexandre </w:t>
      </w:r>
      <w:proofErr w:type="spellStart"/>
      <w:r>
        <w:rPr>
          <w:lang w:val="en-US"/>
        </w:rPr>
        <w:t>Lonfat</w:t>
      </w:r>
      <w:proofErr w:type="spellEnd"/>
      <w:r>
        <w:rPr>
          <w:lang w:val="en-US"/>
        </w:rPr>
        <w:t xml:space="preserve"> (1836)</w:t>
      </w:r>
    </w:p>
    <w:p w:rsidR="00FA0440" w:rsidRPr="00FA0440" w:rsidRDefault="00FA0440" w:rsidP="00FA0440">
      <w:pPr>
        <w:ind w:left="3540" w:firstLine="708"/>
        <w:jc w:val="both"/>
        <w:rPr>
          <w:lang w:val="en-US"/>
        </w:rPr>
      </w:pPr>
      <w:r w:rsidRPr="00FA0440">
        <w:rPr>
          <w:lang w:val="en-US"/>
        </w:rPr>
        <w:t xml:space="preserve">Joseph-Henri </w:t>
      </w:r>
      <w:proofErr w:type="spellStart"/>
      <w:r w:rsidRPr="00FA0440">
        <w:rPr>
          <w:lang w:val="en-US"/>
        </w:rPr>
        <w:t>Lonfat</w:t>
      </w:r>
      <w:proofErr w:type="spellEnd"/>
      <w:r w:rsidRPr="00FA0440">
        <w:rPr>
          <w:lang w:val="en-US"/>
        </w:rPr>
        <w:t xml:space="preserve"> (</w:t>
      </w:r>
      <w:proofErr w:type="gramStart"/>
      <w:r w:rsidRPr="00FA0440">
        <w:rPr>
          <w:lang w:val="en-US"/>
        </w:rPr>
        <w:t>1863)(</w:t>
      </w:r>
      <w:proofErr w:type="gramEnd"/>
      <w:r w:rsidRPr="00FA0440">
        <w:rPr>
          <w:lang w:val="en-US"/>
        </w:rPr>
        <w:t xml:space="preserve">Branche </w:t>
      </w:r>
      <w:proofErr w:type="spellStart"/>
      <w:r w:rsidRPr="00FA0440">
        <w:rPr>
          <w:lang w:val="en-US"/>
        </w:rPr>
        <w:t>éteinte</w:t>
      </w:r>
      <w:proofErr w:type="spellEnd"/>
      <w:r w:rsidRPr="00FA0440">
        <w:rPr>
          <w:lang w:val="en-US"/>
        </w:rPr>
        <w:t>)</w:t>
      </w:r>
    </w:p>
    <w:p w:rsidR="00FA0440" w:rsidRPr="00F25FB5" w:rsidRDefault="00FA0440" w:rsidP="00FA0440">
      <w:pPr>
        <w:ind w:left="3540" w:firstLine="708"/>
        <w:jc w:val="both"/>
        <w:rPr>
          <w:lang w:val="en-US"/>
        </w:rPr>
      </w:pPr>
      <w:r w:rsidRPr="00F25FB5">
        <w:rPr>
          <w:lang w:val="en-US"/>
        </w:rPr>
        <w:t xml:space="preserve">Jules-Albert </w:t>
      </w:r>
      <w:proofErr w:type="spellStart"/>
      <w:r w:rsidRPr="00F25FB5">
        <w:rPr>
          <w:lang w:val="en-US"/>
        </w:rPr>
        <w:t>Lonfat</w:t>
      </w:r>
      <w:proofErr w:type="spellEnd"/>
      <w:r w:rsidRPr="00F25FB5">
        <w:rPr>
          <w:lang w:val="en-US"/>
        </w:rPr>
        <w:t xml:space="preserve"> (</w:t>
      </w:r>
      <w:proofErr w:type="gramStart"/>
      <w:r w:rsidRPr="00F25FB5">
        <w:rPr>
          <w:lang w:val="en-US"/>
        </w:rPr>
        <w:t>1869)(</w:t>
      </w:r>
      <w:proofErr w:type="gramEnd"/>
      <w:r w:rsidRPr="00F25FB5">
        <w:rPr>
          <w:b/>
          <w:bCs/>
          <w:lang w:val="en-US"/>
        </w:rPr>
        <w:t>Branche Argentine 1</w:t>
      </w:r>
      <w:r w:rsidRPr="00F25FB5">
        <w:rPr>
          <w:lang w:val="en-US"/>
        </w:rPr>
        <w:t>)</w:t>
      </w:r>
    </w:p>
    <w:p w:rsidR="00FA0440" w:rsidRPr="00F25FB5" w:rsidRDefault="00FA0440" w:rsidP="00FA0440">
      <w:pPr>
        <w:ind w:left="3540" w:firstLine="708"/>
        <w:jc w:val="both"/>
        <w:rPr>
          <w:lang w:val="en-US"/>
        </w:rPr>
      </w:pPr>
      <w:r w:rsidRPr="00F25FB5">
        <w:rPr>
          <w:lang w:val="en-US"/>
        </w:rPr>
        <w:tab/>
        <w:t xml:space="preserve">Pablo </w:t>
      </w:r>
      <w:proofErr w:type="spellStart"/>
      <w:r w:rsidRPr="00F25FB5">
        <w:rPr>
          <w:lang w:val="en-US"/>
        </w:rPr>
        <w:t>Lonfat</w:t>
      </w:r>
      <w:proofErr w:type="spellEnd"/>
      <w:r w:rsidRPr="00F25FB5">
        <w:rPr>
          <w:lang w:val="en-US"/>
        </w:rPr>
        <w:t xml:space="preserve"> (1896)</w:t>
      </w:r>
    </w:p>
    <w:p w:rsidR="00FA0440" w:rsidRPr="00F25FB5" w:rsidRDefault="00FA0440" w:rsidP="00FA0440">
      <w:pPr>
        <w:ind w:left="3540" w:firstLine="708"/>
        <w:jc w:val="both"/>
        <w:rPr>
          <w:lang w:val="en-US"/>
        </w:rPr>
      </w:pPr>
      <w:r w:rsidRPr="00F25FB5">
        <w:rPr>
          <w:lang w:val="en-US"/>
        </w:rPr>
        <w:tab/>
      </w:r>
      <w:r w:rsidRPr="00F25FB5">
        <w:rPr>
          <w:lang w:val="en-US"/>
        </w:rPr>
        <w:tab/>
        <w:t xml:space="preserve">Julio Luis </w:t>
      </w:r>
      <w:proofErr w:type="spellStart"/>
      <w:r w:rsidRPr="00F25FB5">
        <w:rPr>
          <w:lang w:val="en-US"/>
        </w:rPr>
        <w:t>Lonfat</w:t>
      </w:r>
      <w:proofErr w:type="spellEnd"/>
      <w:r w:rsidRPr="00F25FB5">
        <w:rPr>
          <w:lang w:val="en-US"/>
        </w:rPr>
        <w:t xml:space="preserve"> (1925)</w:t>
      </w:r>
    </w:p>
    <w:p w:rsidR="00FA0440" w:rsidRPr="00F25FB5" w:rsidRDefault="00FA0440" w:rsidP="00FA0440">
      <w:pPr>
        <w:ind w:left="3540" w:firstLine="708"/>
        <w:jc w:val="both"/>
        <w:rPr>
          <w:lang w:val="en-US"/>
        </w:rPr>
      </w:pPr>
      <w:r w:rsidRPr="00F25FB5">
        <w:rPr>
          <w:lang w:val="en-US"/>
        </w:rPr>
        <w:tab/>
        <w:t xml:space="preserve">José-Alberto </w:t>
      </w:r>
      <w:proofErr w:type="spellStart"/>
      <w:r w:rsidRPr="00F25FB5">
        <w:rPr>
          <w:lang w:val="en-US"/>
        </w:rPr>
        <w:t>Lonfat</w:t>
      </w:r>
      <w:proofErr w:type="spellEnd"/>
      <w:r w:rsidRPr="00F25FB5">
        <w:rPr>
          <w:lang w:val="en-US"/>
        </w:rPr>
        <w:t xml:space="preserve"> (1901)</w:t>
      </w:r>
    </w:p>
    <w:p w:rsidR="00FA0440" w:rsidRPr="00F25FB5" w:rsidRDefault="00FA0440" w:rsidP="00FA0440">
      <w:pPr>
        <w:ind w:left="3540" w:firstLine="708"/>
        <w:jc w:val="both"/>
        <w:rPr>
          <w:lang w:val="en-US"/>
        </w:rPr>
      </w:pPr>
      <w:r w:rsidRPr="00F25FB5">
        <w:rPr>
          <w:lang w:val="en-US"/>
        </w:rPr>
        <w:tab/>
      </w:r>
      <w:r w:rsidRPr="00F25FB5">
        <w:rPr>
          <w:lang w:val="en-US"/>
        </w:rPr>
        <w:tab/>
        <w:t xml:space="preserve">Lionel Alberto </w:t>
      </w:r>
      <w:proofErr w:type="spellStart"/>
      <w:r w:rsidRPr="00F25FB5">
        <w:rPr>
          <w:lang w:val="en-US"/>
        </w:rPr>
        <w:t>Lonfat</w:t>
      </w:r>
      <w:proofErr w:type="spellEnd"/>
      <w:r w:rsidRPr="00F25FB5">
        <w:rPr>
          <w:lang w:val="en-US"/>
        </w:rPr>
        <w:t xml:space="preserve"> (1926)</w:t>
      </w:r>
    </w:p>
    <w:p w:rsidR="00FA0440" w:rsidRPr="008312E2" w:rsidRDefault="00FA0440" w:rsidP="00FA0440">
      <w:pPr>
        <w:ind w:left="3540" w:firstLine="708"/>
        <w:jc w:val="both"/>
      </w:pPr>
      <w:r w:rsidRPr="00F25FB5">
        <w:rPr>
          <w:lang w:val="en-US"/>
        </w:rPr>
        <w:tab/>
      </w:r>
      <w:r w:rsidRPr="00F25FB5">
        <w:rPr>
          <w:lang w:val="en-US"/>
        </w:rPr>
        <w:tab/>
      </w:r>
      <w:r>
        <w:t xml:space="preserve">Carlos Oscar </w:t>
      </w:r>
      <w:proofErr w:type="spellStart"/>
      <w:r>
        <w:t>Lonfat</w:t>
      </w:r>
      <w:proofErr w:type="spellEnd"/>
      <w:r>
        <w:t xml:space="preserve"> (1932)</w:t>
      </w:r>
    </w:p>
    <w:p w:rsidR="00FA0440" w:rsidRPr="008312E2" w:rsidRDefault="00FA0440" w:rsidP="00FA0440">
      <w:pPr>
        <w:ind w:left="2832" w:firstLine="708"/>
        <w:jc w:val="both"/>
      </w:pPr>
      <w:r w:rsidRPr="008312E2">
        <w:t xml:space="preserve">Pierre-Maurice </w:t>
      </w:r>
      <w:proofErr w:type="spellStart"/>
      <w:r w:rsidRPr="008312E2">
        <w:t>Lonfat</w:t>
      </w:r>
      <w:proofErr w:type="spellEnd"/>
      <w:r w:rsidRPr="008312E2">
        <w:t xml:space="preserve"> (</w:t>
      </w:r>
      <w:proofErr w:type="gramStart"/>
      <w:r w:rsidRPr="008312E2">
        <w:t>1841)(</w:t>
      </w:r>
      <w:proofErr w:type="gramEnd"/>
      <w:r w:rsidRPr="008312E2">
        <w:t>Branche éteinte</w:t>
      </w:r>
      <w:r>
        <w:t>)</w:t>
      </w:r>
    </w:p>
    <w:p w:rsidR="00FA0440" w:rsidRDefault="00FA0440" w:rsidP="00FA0440">
      <w:pPr>
        <w:jc w:val="both"/>
      </w:pPr>
      <w:r w:rsidRPr="008312E2">
        <w:tab/>
      </w:r>
      <w:r w:rsidRPr="008312E2">
        <w:tab/>
      </w:r>
      <w:r w:rsidRPr="008312E2">
        <w:tab/>
      </w:r>
      <w:r>
        <w:t xml:space="preserve">Julien </w:t>
      </w:r>
      <w:proofErr w:type="spellStart"/>
      <w:r>
        <w:t>Lonfat</w:t>
      </w:r>
      <w:proofErr w:type="spellEnd"/>
      <w:r>
        <w:t xml:space="preserve"> (1721),</w:t>
      </w:r>
      <w:r w:rsidRPr="007854AA">
        <w:t xml:space="preserve"> </w:t>
      </w:r>
      <w:r>
        <w:t>fils de Pierre né vers 1675</w:t>
      </w:r>
    </w:p>
    <w:p w:rsidR="00FA0440" w:rsidRDefault="00FA0440" w:rsidP="00FA0440">
      <w:pPr>
        <w:jc w:val="both"/>
      </w:pPr>
      <w:r>
        <w:tab/>
      </w:r>
      <w:r>
        <w:tab/>
      </w:r>
      <w:r>
        <w:tab/>
      </w:r>
      <w:r>
        <w:tab/>
        <w:t xml:space="preserve">Sébastien </w:t>
      </w:r>
      <w:proofErr w:type="spellStart"/>
      <w:r>
        <w:t>Lonfat</w:t>
      </w:r>
      <w:proofErr w:type="spellEnd"/>
      <w:r>
        <w:t xml:space="preserve"> (</w:t>
      </w:r>
      <w:proofErr w:type="gramStart"/>
      <w:r>
        <w:t>1756)(</w:t>
      </w:r>
      <w:proofErr w:type="gramEnd"/>
      <w:r>
        <w:t>Branche éteinte)</w:t>
      </w:r>
    </w:p>
    <w:p w:rsidR="00FA0440" w:rsidRDefault="00FA0440" w:rsidP="00FA0440">
      <w:pPr>
        <w:jc w:val="both"/>
      </w:pPr>
      <w:r>
        <w:tab/>
      </w:r>
      <w:r>
        <w:tab/>
      </w:r>
      <w:r>
        <w:tab/>
        <w:t xml:space="preserve">Maurice </w:t>
      </w:r>
      <w:proofErr w:type="spellStart"/>
      <w:r>
        <w:t>Lonfat</w:t>
      </w:r>
      <w:proofErr w:type="spellEnd"/>
      <w:r>
        <w:t xml:space="preserve"> (1726), fils de Pierre né vers 1675</w:t>
      </w:r>
    </w:p>
    <w:p w:rsidR="00FA0440" w:rsidRDefault="00FA0440" w:rsidP="00FA0440">
      <w:pPr>
        <w:jc w:val="both"/>
      </w:pPr>
      <w:r>
        <w:tab/>
      </w:r>
      <w:r>
        <w:tab/>
      </w:r>
      <w:r>
        <w:tab/>
      </w:r>
      <w:r>
        <w:tab/>
        <w:t xml:space="preserve">Claude-Maurice </w:t>
      </w:r>
      <w:proofErr w:type="spellStart"/>
      <w:r>
        <w:t>Lonfat</w:t>
      </w:r>
      <w:proofErr w:type="spellEnd"/>
      <w:r>
        <w:t xml:space="preserve"> (</w:t>
      </w:r>
      <w:proofErr w:type="gramStart"/>
      <w:r>
        <w:t>1753)(</w:t>
      </w:r>
      <w:proofErr w:type="gramEnd"/>
      <w:r>
        <w:t>Branche éteinte)</w:t>
      </w:r>
    </w:p>
    <w:p w:rsidR="00FA0440" w:rsidRDefault="00FA0440" w:rsidP="00FA0440">
      <w:pPr>
        <w:jc w:val="both"/>
      </w:pPr>
      <w:r>
        <w:tab/>
      </w:r>
      <w:r>
        <w:tab/>
      </w:r>
      <w:r>
        <w:tab/>
      </w:r>
      <w:r>
        <w:tab/>
        <w:t xml:space="preserve">Jean-Joseph </w:t>
      </w:r>
      <w:proofErr w:type="spellStart"/>
      <w:r>
        <w:t>Lonfat</w:t>
      </w:r>
      <w:proofErr w:type="spellEnd"/>
      <w:r>
        <w:t xml:space="preserve"> (1758)</w:t>
      </w:r>
    </w:p>
    <w:p w:rsidR="00FA0440" w:rsidRDefault="00FA0440" w:rsidP="00FA0440">
      <w:pPr>
        <w:jc w:val="both"/>
      </w:pPr>
      <w:r>
        <w:tab/>
      </w:r>
      <w:r>
        <w:tab/>
      </w:r>
      <w:r>
        <w:tab/>
      </w:r>
      <w:r>
        <w:tab/>
      </w:r>
      <w:r>
        <w:tab/>
        <w:t xml:space="preserve">Maurice </w:t>
      </w:r>
      <w:proofErr w:type="spellStart"/>
      <w:r>
        <w:t>Lonfat</w:t>
      </w:r>
      <w:proofErr w:type="spellEnd"/>
      <w:r>
        <w:t xml:space="preserve"> (1800)</w:t>
      </w:r>
    </w:p>
    <w:p w:rsidR="00FA0440" w:rsidRDefault="00FA0440" w:rsidP="00FA0440">
      <w:pPr>
        <w:jc w:val="both"/>
      </w:pPr>
      <w:r>
        <w:tab/>
      </w:r>
      <w:r>
        <w:tab/>
      </w:r>
      <w:r>
        <w:tab/>
      </w:r>
      <w:r>
        <w:tab/>
      </w:r>
      <w:r>
        <w:tab/>
      </w:r>
      <w:r>
        <w:tab/>
        <w:t xml:space="preserve">Emmanuel </w:t>
      </w:r>
      <w:proofErr w:type="spellStart"/>
      <w:r>
        <w:t>Lonfat</w:t>
      </w:r>
      <w:proofErr w:type="spellEnd"/>
      <w:r>
        <w:t xml:space="preserve"> (1830)</w:t>
      </w:r>
    </w:p>
    <w:p w:rsidR="00FA0440" w:rsidRDefault="00FA0440" w:rsidP="00FA0440">
      <w:pPr>
        <w:jc w:val="both"/>
      </w:pPr>
      <w:r>
        <w:tab/>
      </w:r>
      <w:r>
        <w:tab/>
      </w:r>
      <w:r>
        <w:tab/>
      </w:r>
      <w:r>
        <w:tab/>
      </w:r>
      <w:r>
        <w:tab/>
      </w:r>
      <w:r>
        <w:tab/>
      </w:r>
      <w:r>
        <w:tab/>
        <w:t xml:space="preserve">Maurice </w:t>
      </w:r>
      <w:proofErr w:type="spellStart"/>
      <w:r>
        <w:t>Lonfat</w:t>
      </w:r>
      <w:proofErr w:type="spellEnd"/>
      <w:r>
        <w:t xml:space="preserve"> (1876)</w:t>
      </w:r>
    </w:p>
    <w:p w:rsidR="00FA0440" w:rsidRDefault="00FA0440" w:rsidP="00FA0440">
      <w:pPr>
        <w:jc w:val="both"/>
      </w:pPr>
      <w:r>
        <w:tab/>
      </w:r>
      <w:r>
        <w:tab/>
      </w:r>
      <w:r>
        <w:tab/>
      </w:r>
      <w:r>
        <w:tab/>
      </w:r>
      <w:r>
        <w:tab/>
      </w:r>
      <w:r>
        <w:tab/>
      </w:r>
      <w:r>
        <w:tab/>
      </w:r>
      <w:r>
        <w:tab/>
        <w:t xml:space="preserve">Jean-Emmanuel </w:t>
      </w:r>
      <w:proofErr w:type="spellStart"/>
      <w:r>
        <w:t>Lonfat</w:t>
      </w:r>
      <w:proofErr w:type="spellEnd"/>
      <w:r>
        <w:t xml:space="preserve"> (1903)</w:t>
      </w:r>
    </w:p>
    <w:p w:rsidR="00FA0440" w:rsidRDefault="00FA0440" w:rsidP="00FA0440">
      <w:pPr>
        <w:jc w:val="both"/>
      </w:pPr>
      <w:r>
        <w:tab/>
      </w:r>
      <w:r>
        <w:tab/>
      </w:r>
      <w:r>
        <w:tab/>
      </w:r>
      <w:r>
        <w:tab/>
      </w:r>
      <w:r>
        <w:tab/>
      </w:r>
      <w:r>
        <w:tab/>
      </w:r>
      <w:r>
        <w:tab/>
        <w:t xml:space="preserve">François-Emmanuel </w:t>
      </w:r>
      <w:proofErr w:type="spellStart"/>
      <w:r>
        <w:t>Lonfat</w:t>
      </w:r>
      <w:proofErr w:type="spellEnd"/>
      <w:r>
        <w:t xml:space="preserve"> (1881)</w:t>
      </w:r>
    </w:p>
    <w:p w:rsidR="00FA0440" w:rsidRDefault="00FA0440" w:rsidP="00FA0440">
      <w:pPr>
        <w:jc w:val="both"/>
      </w:pPr>
      <w:r>
        <w:tab/>
      </w:r>
      <w:r>
        <w:tab/>
      </w:r>
      <w:r>
        <w:tab/>
      </w:r>
      <w:r>
        <w:tab/>
      </w:r>
      <w:r>
        <w:tab/>
      </w:r>
      <w:r>
        <w:tab/>
      </w:r>
      <w:r>
        <w:tab/>
      </w:r>
      <w:r>
        <w:tab/>
        <w:t xml:space="preserve">Bernard </w:t>
      </w:r>
      <w:proofErr w:type="spellStart"/>
      <w:r>
        <w:t>Lonfat</w:t>
      </w:r>
      <w:proofErr w:type="spellEnd"/>
      <w:r>
        <w:t xml:space="preserve"> (1910)</w:t>
      </w:r>
    </w:p>
    <w:p w:rsidR="00FA0440" w:rsidRPr="00002236" w:rsidRDefault="00FA0440" w:rsidP="00FA0440">
      <w:pPr>
        <w:jc w:val="both"/>
        <w:rPr>
          <w:lang w:val="en-US"/>
        </w:rPr>
      </w:pPr>
      <w:r>
        <w:tab/>
      </w:r>
      <w:r>
        <w:tab/>
      </w:r>
      <w:r>
        <w:tab/>
      </w:r>
      <w:r>
        <w:tab/>
      </w:r>
      <w:r>
        <w:tab/>
      </w:r>
      <w:r>
        <w:tab/>
      </w:r>
      <w:r>
        <w:tab/>
      </w:r>
      <w:r w:rsidRPr="00002236">
        <w:rPr>
          <w:lang w:val="en-US"/>
        </w:rPr>
        <w:t xml:space="preserve">Charles-Dauphin </w:t>
      </w:r>
      <w:proofErr w:type="spellStart"/>
      <w:r w:rsidRPr="00002236">
        <w:rPr>
          <w:lang w:val="en-US"/>
        </w:rPr>
        <w:t>Lonfat</w:t>
      </w:r>
      <w:proofErr w:type="spellEnd"/>
      <w:r w:rsidRPr="00002236">
        <w:rPr>
          <w:lang w:val="en-US"/>
        </w:rPr>
        <w:t xml:space="preserve"> (1885)</w:t>
      </w:r>
    </w:p>
    <w:p w:rsidR="00FA0440" w:rsidRPr="001419C2" w:rsidRDefault="00FA0440" w:rsidP="00FA0440">
      <w:pPr>
        <w:jc w:val="both"/>
        <w:rPr>
          <w:lang w:val="en-US"/>
        </w:rPr>
      </w:pPr>
      <w:r w:rsidRPr="00002236">
        <w:rPr>
          <w:lang w:val="en-US"/>
        </w:rPr>
        <w:tab/>
      </w:r>
      <w:r w:rsidRPr="00002236">
        <w:rPr>
          <w:lang w:val="en-US"/>
        </w:rPr>
        <w:tab/>
      </w:r>
      <w:r w:rsidRPr="00002236">
        <w:rPr>
          <w:lang w:val="en-US"/>
        </w:rPr>
        <w:tab/>
      </w:r>
      <w:r w:rsidRPr="00002236">
        <w:rPr>
          <w:lang w:val="en-US"/>
        </w:rPr>
        <w:tab/>
      </w:r>
      <w:r w:rsidRPr="00002236">
        <w:rPr>
          <w:lang w:val="en-US"/>
        </w:rPr>
        <w:tab/>
      </w:r>
      <w:r w:rsidRPr="00002236">
        <w:rPr>
          <w:lang w:val="en-US"/>
        </w:rPr>
        <w:tab/>
      </w:r>
      <w:r w:rsidRPr="00002236">
        <w:rPr>
          <w:lang w:val="en-US"/>
        </w:rPr>
        <w:tab/>
      </w:r>
      <w:r w:rsidRPr="00002236">
        <w:rPr>
          <w:lang w:val="en-US"/>
        </w:rPr>
        <w:tab/>
      </w:r>
      <w:r w:rsidRPr="001419C2">
        <w:rPr>
          <w:lang w:val="en-US"/>
        </w:rPr>
        <w:t xml:space="preserve">Robert </w:t>
      </w:r>
      <w:proofErr w:type="spellStart"/>
      <w:r w:rsidRPr="001419C2">
        <w:rPr>
          <w:lang w:val="en-US"/>
        </w:rPr>
        <w:t>Lonfat</w:t>
      </w:r>
      <w:proofErr w:type="spellEnd"/>
      <w:r w:rsidRPr="001419C2">
        <w:rPr>
          <w:lang w:val="en-US"/>
        </w:rPr>
        <w:t xml:space="preserve"> (1913)</w:t>
      </w:r>
    </w:p>
    <w:p w:rsidR="00FA0440" w:rsidRPr="00002236" w:rsidRDefault="00FA0440" w:rsidP="00FA0440">
      <w:pPr>
        <w:jc w:val="both"/>
        <w:rPr>
          <w:lang w:val="en-US"/>
        </w:rPr>
      </w:pPr>
      <w:r w:rsidRPr="001419C2">
        <w:rPr>
          <w:lang w:val="en-US"/>
        </w:rPr>
        <w:tab/>
      </w:r>
      <w:r w:rsidRPr="001419C2">
        <w:rPr>
          <w:lang w:val="en-US"/>
        </w:rPr>
        <w:tab/>
      </w:r>
      <w:r w:rsidRPr="001419C2">
        <w:rPr>
          <w:lang w:val="en-US"/>
        </w:rPr>
        <w:tab/>
      </w:r>
      <w:r w:rsidRPr="001419C2">
        <w:rPr>
          <w:lang w:val="en-US"/>
        </w:rPr>
        <w:tab/>
      </w:r>
      <w:r w:rsidRPr="001419C2">
        <w:rPr>
          <w:lang w:val="en-US"/>
        </w:rPr>
        <w:tab/>
      </w:r>
      <w:r w:rsidRPr="001419C2">
        <w:rPr>
          <w:lang w:val="en-US"/>
        </w:rPr>
        <w:tab/>
      </w:r>
      <w:r w:rsidRPr="001419C2">
        <w:rPr>
          <w:lang w:val="en-US"/>
        </w:rPr>
        <w:tab/>
      </w:r>
      <w:r w:rsidRPr="001419C2">
        <w:rPr>
          <w:lang w:val="en-US"/>
        </w:rPr>
        <w:tab/>
      </w:r>
      <w:r w:rsidRPr="00002236">
        <w:rPr>
          <w:lang w:val="en-US"/>
        </w:rPr>
        <w:t>Joseph-Emmanuel (1918)</w:t>
      </w:r>
    </w:p>
    <w:p w:rsidR="00FA0440" w:rsidRPr="00002236" w:rsidRDefault="00FA0440" w:rsidP="00FA0440">
      <w:pPr>
        <w:jc w:val="both"/>
        <w:rPr>
          <w:lang w:val="en-US"/>
        </w:rPr>
      </w:pPr>
      <w:r w:rsidRPr="00002236">
        <w:rPr>
          <w:lang w:val="en-US"/>
        </w:rPr>
        <w:tab/>
      </w:r>
      <w:r w:rsidRPr="00002236">
        <w:rPr>
          <w:lang w:val="en-US"/>
        </w:rPr>
        <w:tab/>
      </w:r>
      <w:r w:rsidRPr="00002236">
        <w:rPr>
          <w:lang w:val="en-US"/>
        </w:rPr>
        <w:tab/>
      </w:r>
      <w:r w:rsidRPr="00002236">
        <w:rPr>
          <w:lang w:val="en-US"/>
        </w:rPr>
        <w:tab/>
      </w:r>
      <w:r w:rsidRPr="00002236">
        <w:rPr>
          <w:lang w:val="en-US"/>
        </w:rPr>
        <w:tab/>
      </w:r>
      <w:r w:rsidRPr="00002236">
        <w:rPr>
          <w:lang w:val="en-US"/>
        </w:rPr>
        <w:tab/>
      </w:r>
      <w:r w:rsidRPr="00002236">
        <w:rPr>
          <w:lang w:val="en-US"/>
        </w:rPr>
        <w:tab/>
      </w:r>
      <w:r w:rsidRPr="00002236">
        <w:rPr>
          <w:lang w:val="en-US"/>
        </w:rPr>
        <w:tab/>
        <w:t xml:space="preserve">Georges </w:t>
      </w:r>
      <w:proofErr w:type="spellStart"/>
      <w:r w:rsidRPr="00002236">
        <w:rPr>
          <w:lang w:val="en-US"/>
        </w:rPr>
        <w:t>Lonfat</w:t>
      </w:r>
      <w:proofErr w:type="spellEnd"/>
      <w:r w:rsidRPr="00002236">
        <w:rPr>
          <w:lang w:val="en-US"/>
        </w:rPr>
        <w:t xml:space="preserve"> (1919)</w:t>
      </w:r>
    </w:p>
    <w:p w:rsidR="00FA0440" w:rsidRDefault="00FA0440" w:rsidP="00FA0440">
      <w:pPr>
        <w:jc w:val="both"/>
      </w:pPr>
      <w:r w:rsidRPr="00002236">
        <w:rPr>
          <w:lang w:val="en-US"/>
        </w:rPr>
        <w:tab/>
      </w:r>
      <w:r w:rsidRPr="00002236">
        <w:rPr>
          <w:lang w:val="en-US"/>
        </w:rPr>
        <w:tab/>
      </w:r>
      <w:r w:rsidRPr="00002236">
        <w:rPr>
          <w:lang w:val="en-US"/>
        </w:rPr>
        <w:tab/>
      </w:r>
      <w:r w:rsidRPr="00002236">
        <w:rPr>
          <w:lang w:val="en-US"/>
        </w:rPr>
        <w:tab/>
      </w:r>
      <w:r w:rsidRPr="00002236">
        <w:rPr>
          <w:lang w:val="en-US"/>
        </w:rPr>
        <w:tab/>
      </w:r>
      <w:r w:rsidRPr="00002236">
        <w:rPr>
          <w:lang w:val="en-US"/>
        </w:rPr>
        <w:tab/>
      </w:r>
      <w:r>
        <w:t xml:space="preserve">Joseph-Ferdinand </w:t>
      </w:r>
      <w:proofErr w:type="spellStart"/>
      <w:r>
        <w:t>Lonfat</w:t>
      </w:r>
      <w:proofErr w:type="spellEnd"/>
      <w:r>
        <w:t xml:space="preserve"> (</w:t>
      </w:r>
      <w:proofErr w:type="gramStart"/>
      <w:r>
        <w:t>1834)(</w:t>
      </w:r>
      <w:proofErr w:type="gramEnd"/>
      <w:r>
        <w:t>Branche éteinte)</w:t>
      </w:r>
    </w:p>
    <w:p w:rsidR="00FA0440" w:rsidRDefault="00FA0440" w:rsidP="00FA0440">
      <w:pPr>
        <w:jc w:val="both"/>
      </w:pPr>
      <w:r>
        <w:lastRenderedPageBreak/>
        <w:tab/>
      </w:r>
      <w:r>
        <w:tab/>
      </w:r>
      <w:r>
        <w:tab/>
      </w:r>
      <w:r>
        <w:tab/>
        <w:t xml:space="preserve">Pierre-Antoine </w:t>
      </w:r>
      <w:proofErr w:type="spellStart"/>
      <w:r>
        <w:t>Lonfat</w:t>
      </w:r>
      <w:proofErr w:type="spellEnd"/>
      <w:r>
        <w:t xml:space="preserve"> (1770)</w:t>
      </w:r>
    </w:p>
    <w:p w:rsidR="00FA0440" w:rsidRDefault="00FA0440" w:rsidP="00FA0440">
      <w:pPr>
        <w:jc w:val="both"/>
      </w:pPr>
      <w:r>
        <w:tab/>
      </w:r>
      <w:r>
        <w:tab/>
      </w:r>
      <w:r>
        <w:tab/>
      </w:r>
      <w:r>
        <w:tab/>
      </w:r>
      <w:r>
        <w:tab/>
        <w:t xml:space="preserve">Frédéric </w:t>
      </w:r>
      <w:proofErr w:type="spellStart"/>
      <w:r>
        <w:t>Lonfat</w:t>
      </w:r>
      <w:proofErr w:type="spellEnd"/>
      <w:r>
        <w:t xml:space="preserve"> (1812)</w:t>
      </w:r>
    </w:p>
    <w:p w:rsidR="00FA0440" w:rsidRDefault="00FA0440" w:rsidP="00FA0440">
      <w:pPr>
        <w:jc w:val="both"/>
      </w:pPr>
      <w:r>
        <w:tab/>
      </w:r>
      <w:r>
        <w:tab/>
      </w:r>
      <w:r>
        <w:tab/>
      </w:r>
      <w:r>
        <w:tab/>
      </w:r>
      <w:r>
        <w:tab/>
      </w:r>
      <w:r>
        <w:tab/>
        <w:t xml:space="preserve">Auguste-Frédéric </w:t>
      </w:r>
      <w:proofErr w:type="spellStart"/>
      <w:r>
        <w:t>Lonfat</w:t>
      </w:r>
      <w:proofErr w:type="spellEnd"/>
      <w:r>
        <w:t xml:space="preserve"> (1841)</w:t>
      </w:r>
    </w:p>
    <w:p w:rsidR="00FA0440" w:rsidRDefault="00FA0440" w:rsidP="00FA0440">
      <w:pPr>
        <w:jc w:val="both"/>
      </w:pPr>
      <w:r>
        <w:tab/>
      </w:r>
      <w:r>
        <w:tab/>
      </w:r>
      <w:r>
        <w:tab/>
      </w:r>
      <w:r>
        <w:tab/>
      </w:r>
      <w:r>
        <w:tab/>
      </w:r>
      <w:r>
        <w:tab/>
      </w:r>
      <w:r>
        <w:tab/>
        <w:t xml:space="preserve">Henri-Etienne-Auguste </w:t>
      </w:r>
      <w:proofErr w:type="spellStart"/>
      <w:r>
        <w:t>Lonfat</w:t>
      </w:r>
      <w:proofErr w:type="spellEnd"/>
      <w:r>
        <w:t xml:space="preserve"> (1880)</w:t>
      </w:r>
    </w:p>
    <w:p w:rsidR="00FA0440" w:rsidRDefault="00FA0440" w:rsidP="00FA0440">
      <w:pPr>
        <w:jc w:val="both"/>
      </w:pPr>
      <w:r>
        <w:tab/>
      </w:r>
      <w:r>
        <w:tab/>
      </w:r>
      <w:r>
        <w:tab/>
      </w:r>
      <w:r>
        <w:tab/>
      </w:r>
      <w:r>
        <w:tab/>
      </w:r>
      <w:r>
        <w:tab/>
      </w:r>
      <w:r>
        <w:tab/>
      </w:r>
      <w:r>
        <w:tab/>
        <w:t xml:space="preserve">Frédéric-Auguste </w:t>
      </w:r>
      <w:proofErr w:type="spellStart"/>
      <w:r>
        <w:t>Lonfat</w:t>
      </w:r>
      <w:proofErr w:type="spellEnd"/>
      <w:r>
        <w:t xml:space="preserve"> (1907)</w:t>
      </w:r>
    </w:p>
    <w:p w:rsidR="00FA0440" w:rsidRDefault="00FA0440" w:rsidP="00FA0440">
      <w:pPr>
        <w:jc w:val="both"/>
      </w:pPr>
      <w:r>
        <w:tab/>
      </w:r>
      <w:r>
        <w:tab/>
      </w:r>
      <w:r>
        <w:tab/>
      </w:r>
      <w:r>
        <w:tab/>
      </w:r>
      <w:r>
        <w:tab/>
      </w:r>
      <w:r>
        <w:tab/>
      </w:r>
      <w:r>
        <w:tab/>
        <w:t xml:space="preserve">François-Robert </w:t>
      </w:r>
      <w:proofErr w:type="spellStart"/>
      <w:r>
        <w:t>Lonfat</w:t>
      </w:r>
      <w:proofErr w:type="spellEnd"/>
      <w:r>
        <w:t xml:space="preserve"> (</w:t>
      </w:r>
      <w:proofErr w:type="gramStart"/>
      <w:r>
        <w:t>1883)(</w:t>
      </w:r>
      <w:proofErr w:type="gramEnd"/>
      <w:r>
        <w:t>Br. éteinte)</w:t>
      </w:r>
    </w:p>
    <w:p w:rsidR="00FA0440" w:rsidRDefault="00FA0440" w:rsidP="00FA0440">
      <w:pPr>
        <w:jc w:val="both"/>
      </w:pPr>
      <w:r>
        <w:tab/>
      </w:r>
      <w:r>
        <w:tab/>
      </w:r>
      <w:r>
        <w:tab/>
      </w:r>
      <w:r>
        <w:tab/>
        <w:t xml:space="preserve">Jean-Maurice </w:t>
      </w:r>
      <w:proofErr w:type="spellStart"/>
      <w:r>
        <w:t>Lonfat</w:t>
      </w:r>
      <w:proofErr w:type="spellEnd"/>
      <w:r>
        <w:t xml:space="preserve"> (1773)</w:t>
      </w:r>
    </w:p>
    <w:p w:rsidR="00FA0440" w:rsidRDefault="00FA0440" w:rsidP="00FA0440">
      <w:pPr>
        <w:jc w:val="both"/>
      </w:pPr>
      <w:r>
        <w:tab/>
      </w:r>
      <w:r>
        <w:tab/>
      </w:r>
      <w:r>
        <w:tab/>
      </w:r>
      <w:r>
        <w:tab/>
      </w:r>
      <w:r>
        <w:tab/>
        <w:t xml:space="preserve">Jean-Gabriel </w:t>
      </w:r>
      <w:proofErr w:type="spellStart"/>
      <w:r>
        <w:t>Lonfat</w:t>
      </w:r>
      <w:proofErr w:type="spellEnd"/>
      <w:r>
        <w:t xml:space="preserve"> (1812)</w:t>
      </w:r>
    </w:p>
    <w:p w:rsidR="00FA0440" w:rsidRDefault="00FA0440" w:rsidP="00FA0440">
      <w:pPr>
        <w:jc w:val="both"/>
      </w:pPr>
      <w:r>
        <w:tab/>
      </w:r>
      <w:r>
        <w:tab/>
      </w:r>
      <w:r>
        <w:tab/>
      </w:r>
      <w:r>
        <w:tab/>
      </w:r>
      <w:r>
        <w:tab/>
      </w:r>
      <w:r>
        <w:tab/>
        <w:t xml:space="preserve">Daniel </w:t>
      </w:r>
      <w:proofErr w:type="spellStart"/>
      <w:r>
        <w:t>Lonfat</w:t>
      </w:r>
      <w:proofErr w:type="spellEnd"/>
      <w:r>
        <w:t xml:space="preserve"> (1844)</w:t>
      </w:r>
    </w:p>
    <w:p w:rsidR="00FA0440" w:rsidRDefault="00FA0440" w:rsidP="00FA0440">
      <w:pPr>
        <w:jc w:val="both"/>
      </w:pPr>
      <w:r>
        <w:tab/>
      </w:r>
      <w:r>
        <w:tab/>
      </w:r>
      <w:r>
        <w:tab/>
      </w:r>
      <w:r>
        <w:tab/>
      </w:r>
      <w:r>
        <w:tab/>
      </w:r>
      <w:r>
        <w:tab/>
      </w:r>
      <w:r>
        <w:tab/>
        <w:t xml:space="preserve">Eugène </w:t>
      </w:r>
      <w:proofErr w:type="spellStart"/>
      <w:r>
        <w:t>Lonfat</w:t>
      </w:r>
      <w:proofErr w:type="spellEnd"/>
      <w:r>
        <w:t xml:space="preserve"> (1874)</w:t>
      </w:r>
    </w:p>
    <w:p w:rsidR="00FA0440" w:rsidRDefault="00FA0440" w:rsidP="00FA0440">
      <w:pPr>
        <w:jc w:val="both"/>
      </w:pPr>
      <w:r>
        <w:tab/>
      </w:r>
      <w:r>
        <w:tab/>
      </w:r>
      <w:r>
        <w:tab/>
      </w:r>
      <w:r>
        <w:tab/>
      </w:r>
      <w:r>
        <w:tab/>
      </w:r>
      <w:r>
        <w:tab/>
      </w:r>
      <w:r>
        <w:tab/>
      </w:r>
      <w:r>
        <w:tab/>
        <w:t xml:space="preserve">Edmond </w:t>
      </w:r>
      <w:proofErr w:type="spellStart"/>
      <w:r>
        <w:t>Lonfat</w:t>
      </w:r>
      <w:proofErr w:type="spellEnd"/>
      <w:r>
        <w:t xml:space="preserve"> (1901)</w:t>
      </w:r>
    </w:p>
    <w:p w:rsidR="00FA0440" w:rsidRDefault="00FA0440" w:rsidP="00FA0440">
      <w:pPr>
        <w:jc w:val="both"/>
      </w:pPr>
      <w:r>
        <w:tab/>
      </w:r>
      <w:r>
        <w:tab/>
      </w:r>
      <w:r>
        <w:tab/>
      </w:r>
      <w:r>
        <w:tab/>
      </w:r>
      <w:r>
        <w:tab/>
      </w:r>
      <w:r>
        <w:tab/>
      </w:r>
      <w:r>
        <w:tab/>
      </w:r>
      <w:r>
        <w:tab/>
        <w:t xml:space="preserve">André </w:t>
      </w:r>
      <w:proofErr w:type="spellStart"/>
      <w:r>
        <w:t>Lonfat</w:t>
      </w:r>
      <w:proofErr w:type="spellEnd"/>
      <w:r>
        <w:t xml:space="preserve"> (1905)</w:t>
      </w:r>
    </w:p>
    <w:p w:rsidR="00FA0440" w:rsidRDefault="00FA0440" w:rsidP="00FA0440">
      <w:pPr>
        <w:jc w:val="both"/>
      </w:pPr>
      <w:r>
        <w:tab/>
      </w:r>
      <w:r>
        <w:tab/>
      </w:r>
      <w:r>
        <w:tab/>
      </w:r>
      <w:r>
        <w:tab/>
      </w:r>
      <w:r>
        <w:tab/>
      </w:r>
      <w:r>
        <w:tab/>
      </w:r>
      <w:r>
        <w:tab/>
      </w:r>
      <w:r>
        <w:tab/>
        <w:t xml:space="preserve">Jean </w:t>
      </w:r>
      <w:proofErr w:type="spellStart"/>
      <w:r>
        <w:t>Lonfat</w:t>
      </w:r>
      <w:proofErr w:type="spellEnd"/>
      <w:r>
        <w:t xml:space="preserve"> (</w:t>
      </w:r>
      <w:proofErr w:type="gramStart"/>
      <w:r>
        <w:t>1908)(</w:t>
      </w:r>
      <w:proofErr w:type="gramEnd"/>
      <w:r>
        <w:t>Br. éteinte)</w:t>
      </w:r>
    </w:p>
    <w:p w:rsidR="00FA0440" w:rsidRDefault="00FA0440" w:rsidP="00FA0440">
      <w:pPr>
        <w:jc w:val="both"/>
      </w:pPr>
      <w:r>
        <w:tab/>
      </w:r>
      <w:r>
        <w:tab/>
      </w:r>
      <w:r>
        <w:tab/>
      </w:r>
      <w:r>
        <w:tab/>
      </w:r>
      <w:r>
        <w:tab/>
      </w:r>
      <w:r>
        <w:tab/>
      </w:r>
      <w:r>
        <w:tab/>
      </w:r>
      <w:r>
        <w:tab/>
        <w:t xml:space="preserve">Charles </w:t>
      </w:r>
      <w:proofErr w:type="spellStart"/>
      <w:r>
        <w:t>Lonfat</w:t>
      </w:r>
      <w:proofErr w:type="spellEnd"/>
      <w:r>
        <w:t xml:space="preserve"> (</w:t>
      </w:r>
      <w:proofErr w:type="gramStart"/>
      <w:r>
        <w:t>1912)(</w:t>
      </w:r>
      <w:proofErr w:type="gramEnd"/>
      <w:r>
        <w:t>Br. éteinte)</w:t>
      </w:r>
    </w:p>
    <w:p w:rsidR="00FA0440" w:rsidRPr="00FA0440" w:rsidRDefault="00FA0440" w:rsidP="00FA0440">
      <w:pPr>
        <w:ind w:left="708" w:firstLine="708"/>
        <w:jc w:val="both"/>
      </w:pPr>
      <w:r>
        <w:tab/>
      </w:r>
      <w:r>
        <w:tab/>
      </w:r>
      <w:r>
        <w:tab/>
      </w:r>
      <w:r>
        <w:tab/>
      </w:r>
      <w:r>
        <w:tab/>
      </w:r>
      <w:r w:rsidRPr="00FA0440">
        <w:t xml:space="preserve">Alphonse </w:t>
      </w:r>
      <w:proofErr w:type="spellStart"/>
      <w:r w:rsidRPr="00FA0440">
        <w:t>Lonfat</w:t>
      </w:r>
      <w:proofErr w:type="spellEnd"/>
      <w:r w:rsidRPr="00FA0440">
        <w:t xml:space="preserve"> (</w:t>
      </w:r>
      <w:proofErr w:type="gramStart"/>
      <w:r w:rsidRPr="00FA0440">
        <w:t>1876)(</w:t>
      </w:r>
      <w:proofErr w:type="spellStart"/>
      <w:proofErr w:type="gramEnd"/>
      <w:r w:rsidRPr="00FA0440">
        <w:t>Br.d’asc.mat.Ge</w:t>
      </w:r>
      <w:proofErr w:type="spellEnd"/>
      <w:r w:rsidRPr="00FA0440">
        <w:t xml:space="preserve">) </w:t>
      </w:r>
    </w:p>
    <w:p w:rsidR="00FA0440" w:rsidRPr="00FA0440" w:rsidRDefault="00FA0440" w:rsidP="00FA0440">
      <w:pPr>
        <w:jc w:val="both"/>
      </w:pPr>
    </w:p>
    <w:p w:rsidR="00FA0440" w:rsidRPr="00FA0440" w:rsidRDefault="00FA0440" w:rsidP="00FA0440">
      <w:pPr>
        <w:jc w:val="both"/>
        <w:rPr>
          <w:b/>
          <w:bCs/>
          <w:sz w:val="36"/>
          <w:szCs w:val="36"/>
        </w:rPr>
      </w:pPr>
    </w:p>
    <w:p w:rsidR="00FA0440" w:rsidRPr="00FA0440" w:rsidRDefault="00FA0440" w:rsidP="00FA0440">
      <w:pPr>
        <w:jc w:val="both"/>
        <w:rPr>
          <w:b/>
          <w:bCs/>
          <w:sz w:val="36"/>
          <w:szCs w:val="36"/>
        </w:rPr>
      </w:pPr>
    </w:p>
    <w:p w:rsidR="00FA0440" w:rsidRPr="00FA0440" w:rsidRDefault="00FA0440" w:rsidP="00FA0440">
      <w:pPr>
        <w:jc w:val="both"/>
        <w:rPr>
          <w:b/>
          <w:bCs/>
          <w:sz w:val="36"/>
          <w:szCs w:val="36"/>
        </w:rPr>
      </w:pPr>
    </w:p>
    <w:p w:rsidR="00FA0440" w:rsidRPr="00B53A52" w:rsidRDefault="00FA0440" w:rsidP="00FA0440">
      <w:pPr>
        <w:jc w:val="both"/>
        <w:rPr>
          <w:b/>
          <w:bCs/>
          <w:sz w:val="36"/>
          <w:szCs w:val="36"/>
        </w:rPr>
      </w:pPr>
      <w:r w:rsidRPr="00B53A52">
        <w:rPr>
          <w:b/>
          <w:bCs/>
          <w:sz w:val="36"/>
          <w:szCs w:val="36"/>
        </w:rPr>
        <w:t>Partie III</w:t>
      </w:r>
    </w:p>
    <w:p w:rsidR="00FA0440" w:rsidRDefault="00FA0440" w:rsidP="00FA0440">
      <w:pPr>
        <w:jc w:val="both"/>
      </w:pPr>
    </w:p>
    <w:p w:rsidR="00FA0440" w:rsidRDefault="00FA0440" w:rsidP="00FA0440">
      <w:pPr>
        <w:jc w:val="both"/>
        <w:rPr>
          <w:b/>
          <w:bCs/>
          <w:sz w:val="32"/>
          <w:szCs w:val="32"/>
        </w:rPr>
      </w:pPr>
    </w:p>
    <w:p w:rsidR="00FA0440" w:rsidRDefault="00FA0440" w:rsidP="00FA0440">
      <w:pPr>
        <w:jc w:val="both"/>
        <w:rPr>
          <w:b/>
          <w:bCs/>
          <w:sz w:val="32"/>
          <w:szCs w:val="32"/>
        </w:rPr>
      </w:pPr>
      <w:r w:rsidRPr="009D18EB">
        <w:rPr>
          <w:b/>
          <w:bCs/>
          <w:sz w:val="32"/>
          <w:szCs w:val="32"/>
        </w:rPr>
        <w:t>L</w:t>
      </w:r>
      <w:r>
        <w:rPr>
          <w:b/>
          <w:bCs/>
          <w:sz w:val="32"/>
          <w:szCs w:val="32"/>
        </w:rPr>
        <w:t>ignage d</w:t>
      </w:r>
      <w:r w:rsidRPr="009D18EB">
        <w:rPr>
          <w:b/>
          <w:bCs/>
          <w:sz w:val="32"/>
          <w:szCs w:val="32"/>
        </w:rPr>
        <w:t>e</w:t>
      </w:r>
      <w:r>
        <w:rPr>
          <w:b/>
          <w:bCs/>
          <w:sz w:val="32"/>
          <w:szCs w:val="32"/>
        </w:rPr>
        <w:t xml:space="preserve"> Jean </w:t>
      </w:r>
      <w:proofErr w:type="spellStart"/>
      <w:r>
        <w:rPr>
          <w:b/>
          <w:bCs/>
          <w:sz w:val="32"/>
          <w:szCs w:val="32"/>
        </w:rPr>
        <w:t>Unzat</w:t>
      </w:r>
      <w:proofErr w:type="spellEnd"/>
      <w:r w:rsidRPr="009D18EB">
        <w:rPr>
          <w:b/>
          <w:bCs/>
          <w:sz w:val="32"/>
          <w:szCs w:val="32"/>
        </w:rPr>
        <w:t xml:space="preserve"> </w:t>
      </w:r>
      <w:r w:rsidRPr="009F6285">
        <w:rPr>
          <w:b/>
          <w:bCs/>
          <w:i/>
          <w:iCs/>
          <w:sz w:val="32"/>
          <w:szCs w:val="32"/>
        </w:rPr>
        <w:t>de Sur le Muret</w:t>
      </w:r>
      <w:r>
        <w:rPr>
          <w:b/>
          <w:bCs/>
          <w:sz w:val="32"/>
          <w:szCs w:val="32"/>
        </w:rPr>
        <w:t xml:space="preserve"> de </w:t>
      </w:r>
      <w:r w:rsidRPr="00AC6E93">
        <w:rPr>
          <w:b/>
          <w:bCs/>
          <w:i/>
          <w:iCs/>
          <w:sz w:val="32"/>
          <w:szCs w:val="32"/>
        </w:rPr>
        <w:t xml:space="preserve">la </w:t>
      </w:r>
      <w:proofErr w:type="spellStart"/>
      <w:r w:rsidRPr="00AC6E93">
        <w:rPr>
          <w:b/>
          <w:bCs/>
          <w:i/>
          <w:iCs/>
          <w:sz w:val="32"/>
          <w:szCs w:val="32"/>
        </w:rPr>
        <w:t>Cotze</w:t>
      </w:r>
      <w:proofErr w:type="spellEnd"/>
      <w:r>
        <w:rPr>
          <w:b/>
          <w:bCs/>
          <w:sz w:val="32"/>
          <w:szCs w:val="32"/>
        </w:rPr>
        <w:t xml:space="preserve"> de </w:t>
      </w:r>
      <w:proofErr w:type="spellStart"/>
      <w:r>
        <w:rPr>
          <w:b/>
          <w:bCs/>
          <w:sz w:val="32"/>
          <w:szCs w:val="32"/>
        </w:rPr>
        <w:t>Finhaut</w:t>
      </w:r>
      <w:proofErr w:type="spellEnd"/>
      <w:r>
        <w:rPr>
          <w:b/>
          <w:bCs/>
          <w:sz w:val="32"/>
          <w:szCs w:val="32"/>
        </w:rPr>
        <w:t xml:space="preserve"> </w:t>
      </w:r>
      <w:r w:rsidRPr="009D18EB">
        <w:rPr>
          <w:b/>
          <w:bCs/>
          <w:sz w:val="32"/>
          <w:szCs w:val="32"/>
        </w:rPr>
        <w:t>durant l</w:t>
      </w:r>
      <w:r>
        <w:rPr>
          <w:b/>
          <w:bCs/>
          <w:sz w:val="32"/>
          <w:szCs w:val="32"/>
        </w:rPr>
        <w:t>a fin du XIV</w:t>
      </w:r>
      <w:r w:rsidRPr="00001947">
        <w:rPr>
          <w:b/>
          <w:bCs/>
          <w:sz w:val="32"/>
          <w:szCs w:val="32"/>
          <w:vertAlign w:val="superscript"/>
        </w:rPr>
        <w:t>e</w:t>
      </w:r>
      <w:r>
        <w:rPr>
          <w:b/>
          <w:bCs/>
          <w:sz w:val="32"/>
          <w:szCs w:val="32"/>
        </w:rPr>
        <w:t xml:space="preserve"> siècle et les XV</w:t>
      </w:r>
      <w:r w:rsidRPr="00001947">
        <w:rPr>
          <w:b/>
          <w:bCs/>
          <w:sz w:val="32"/>
          <w:szCs w:val="32"/>
          <w:vertAlign w:val="superscript"/>
        </w:rPr>
        <w:t>e</w:t>
      </w:r>
      <w:r>
        <w:rPr>
          <w:b/>
          <w:bCs/>
          <w:sz w:val="32"/>
          <w:szCs w:val="32"/>
        </w:rPr>
        <w:t>, XVI</w:t>
      </w:r>
      <w:r w:rsidRPr="00001947">
        <w:rPr>
          <w:b/>
          <w:bCs/>
          <w:sz w:val="32"/>
          <w:szCs w:val="32"/>
          <w:vertAlign w:val="superscript"/>
        </w:rPr>
        <w:t>e</w:t>
      </w:r>
      <w:r w:rsidRPr="009F6285">
        <w:rPr>
          <w:b/>
          <w:bCs/>
          <w:sz w:val="32"/>
          <w:szCs w:val="32"/>
        </w:rPr>
        <w:t xml:space="preserve"> </w:t>
      </w:r>
      <w:r>
        <w:rPr>
          <w:b/>
          <w:bCs/>
          <w:sz w:val="32"/>
          <w:szCs w:val="32"/>
        </w:rPr>
        <w:t>siècles et le début du XVII</w:t>
      </w:r>
      <w:r w:rsidRPr="00001947">
        <w:rPr>
          <w:b/>
          <w:bCs/>
          <w:sz w:val="32"/>
          <w:szCs w:val="32"/>
          <w:vertAlign w:val="superscript"/>
        </w:rPr>
        <w:t>e</w:t>
      </w:r>
      <w:r>
        <w:rPr>
          <w:b/>
          <w:bCs/>
          <w:sz w:val="32"/>
          <w:szCs w:val="32"/>
        </w:rPr>
        <w:t xml:space="preserve"> siècle</w:t>
      </w:r>
    </w:p>
    <w:p w:rsidR="00FA0440" w:rsidRDefault="00FA0440" w:rsidP="00FA0440">
      <w:pPr>
        <w:jc w:val="both"/>
        <w:rPr>
          <w:b/>
          <w:bCs/>
          <w:sz w:val="32"/>
          <w:szCs w:val="32"/>
        </w:rPr>
      </w:pPr>
    </w:p>
    <w:p w:rsidR="00FA0440" w:rsidRPr="00176639" w:rsidRDefault="00FA0440" w:rsidP="00FA0440">
      <w:pPr>
        <w:jc w:val="both"/>
      </w:pPr>
      <w:r w:rsidRPr="00A77A46">
        <w:t>Jean</w:t>
      </w:r>
      <w:r>
        <w:t>*</w:t>
      </w:r>
      <w:r w:rsidRPr="00A77A46">
        <w:t xml:space="preserve"> </w:t>
      </w:r>
      <w:proofErr w:type="spellStart"/>
      <w:r w:rsidRPr="00A77A46">
        <w:t>Unzat</w:t>
      </w:r>
      <w:proofErr w:type="spellEnd"/>
      <w:r w:rsidRPr="00A77A46">
        <w:t xml:space="preserve"> senior</w:t>
      </w:r>
      <w:r>
        <w:t xml:space="preserve"> (vers 1395), fils de Jean né vers 1370 </w:t>
      </w:r>
    </w:p>
    <w:p w:rsidR="00FA0440" w:rsidRDefault="00FA0440" w:rsidP="00FA0440">
      <w:pPr>
        <w:ind w:firstLine="708"/>
        <w:jc w:val="both"/>
      </w:pPr>
      <w:r w:rsidRPr="00A77A46">
        <w:t>Jean</w:t>
      </w:r>
      <w:r>
        <w:t>*</w:t>
      </w:r>
      <w:r w:rsidRPr="00A77A46">
        <w:t xml:space="preserve"> </w:t>
      </w:r>
      <w:proofErr w:type="spellStart"/>
      <w:r w:rsidRPr="00A77A46">
        <w:t>Unzat</w:t>
      </w:r>
      <w:proofErr w:type="spellEnd"/>
      <w:r>
        <w:t xml:space="preserve"> (vers 1420)</w:t>
      </w:r>
    </w:p>
    <w:p w:rsidR="00FA0440" w:rsidRDefault="00FA0440" w:rsidP="00FA0440">
      <w:pPr>
        <w:ind w:left="708" w:firstLine="708"/>
        <w:jc w:val="both"/>
      </w:pPr>
      <w:r>
        <w:t xml:space="preserve">Etienne* </w:t>
      </w:r>
      <w:proofErr w:type="spellStart"/>
      <w:r>
        <w:t>Unzat</w:t>
      </w:r>
      <w:proofErr w:type="spellEnd"/>
      <w:r>
        <w:t xml:space="preserve"> – </w:t>
      </w:r>
      <w:proofErr w:type="spellStart"/>
      <w:r>
        <w:t>Lonfat</w:t>
      </w:r>
      <w:proofErr w:type="spellEnd"/>
      <w:r>
        <w:t xml:space="preserve"> (vers 1450)</w:t>
      </w:r>
    </w:p>
    <w:p w:rsidR="00FA0440" w:rsidRDefault="00FA0440" w:rsidP="00FA0440">
      <w:pPr>
        <w:ind w:left="1416" w:firstLine="708"/>
        <w:jc w:val="both"/>
      </w:pPr>
      <w:r>
        <w:t xml:space="preserve">Jean* </w:t>
      </w:r>
      <w:proofErr w:type="spellStart"/>
      <w:r>
        <w:t>Unzat</w:t>
      </w:r>
      <w:proofErr w:type="spellEnd"/>
      <w:r>
        <w:t xml:space="preserve"> – </w:t>
      </w:r>
      <w:proofErr w:type="spellStart"/>
      <w:r>
        <w:t>Lonfat</w:t>
      </w:r>
      <w:proofErr w:type="spellEnd"/>
      <w:r>
        <w:t xml:space="preserve"> (vers 1475)</w:t>
      </w:r>
    </w:p>
    <w:p w:rsidR="00FA0440" w:rsidRPr="004574A9" w:rsidRDefault="00FA0440" w:rsidP="00FA0440">
      <w:pPr>
        <w:ind w:left="2124" w:firstLine="708"/>
        <w:jc w:val="both"/>
      </w:pPr>
      <w:r w:rsidRPr="004574A9">
        <w:t xml:space="preserve">Jean* </w:t>
      </w:r>
      <w:proofErr w:type="spellStart"/>
      <w:r w:rsidRPr="004574A9">
        <w:t>Unzat</w:t>
      </w:r>
      <w:proofErr w:type="spellEnd"/>
      <w:r w:rsidRPr="004574A9">
        <w:t xml:space="preserve"> </w:t>
      </w:r>
      <w:r>
        <w:t>–</w:t>
      </w:r>
      <w:r w:rsidRPr="004574A9">
        <w:t xml:space="preserve"> </w:t>
      </w:r>
      <w:proofErr w:type="spellStart"/>
      <w:r w:rsidRPr="004574A9">
        <w:t>Lonfat</w:t>
      </w:r>
      <w:proofErr w:type="spellEnd"/>
      <w:r>
        <w:t xml:space="preserve"> (vers 1510)</w:t>
      </w:r>
    </w:p>
    <w:p w:rsidR="00FA0440" w:rsidRPr="002F205C" w:rsidRDefault="00FA0440" w:rsidP="00FA0440">
      <w:pPr>
        <w:jc w:val="both"/>
        <w:rPr>
          <w:lang w:val="en-US"/>
        </w:rPr>
      </w:pPr>
      <w:r w:rsidRPr="004574A9">
        <w:tab/>
      </w:r>
      <w:r>
        <w:tab/>
      </w:r>
      <w:r>
        <w:tab/>
      </w:r>
      <w:r>
        <w:tab/>
      </w:r>
      <w:r>
        <w:tab/>
      </w:r>
      <w:r w:rsidRPr="002F205C">
        <w:rPr>
          <w:lang w:val="en-US"/>
        </w:rPr>
        <w:t xml:space="preserve">Jean* </w:t>
      </w:r>
      <w:proofErr w:type="spellStart"/>
      <w:r w:rsidRPr="002F205C">
        <w:rPr>
          <w:lang w:val="en-US"/>
        </w:rPr>
        <w:t>Unzat</w:t>
      </w:r>
      <w:proofErr w:type="spellEnd"/>
      <w:r w:rsidRPr="002F205C">
        <w:rPr>
          <w:lang w:val="en-US"/>
        </w:rPr>
        <w:t xml:space="preserve"> - </w:t>
      </w:r>
      <w:proofErr w:type="spellStart"/>
      <w:r w:rsidRPr="002F205C">
        <w:rPr>
          <w:lang w:val="en-US"/>
        </w:rPr>
        <w:t>Lonfat</w:t>
      </w:r>
      <w:proofErr w:type="spellEnd"/>
      <w:r w:rsidRPr="002F205C">
        <w:rPr>
          <w:lang w:val="en-US"/>
        </w:rPr>
        <w:t xml:space="preserve"> junior (</w:t>
      </w:r>
      <w:proofErr w:type="spellStart"/>
      <w:r w:rsidRPr="002F205C">
        <w:rPr>
          <w:lang w:val="en-US"/>
        </w:rPr>
        <w:t>vers</w:t>
      </w:r>
      <w:proofErr w:type="spellEnd"/>
      <w:r w:rsidRPr="002F205C">
        <w:rPr>
          <w:lang w:val="en-US"/>
        </w:rPr>
        <w:t xml:space="preserve"> 1540)</w:t>
      </w:r>
    </w:p>
    <w:p w:rsidR="00FA0440" w:rsidRDefault="00FA0440" w:rsidP="00FA0440">
      <w:pPr>
        <w:jc w:val="both"/>
      </w:pPr>
      <w:r w:rsidRPr="002F205C">
        <w:rPr>
          <w:lang w:val="en-US"/>
        </w:rPr>
        <w:tab/>
      </w:r>
      <w:r w:rsidRPr="002F205C">
        <w:rPr>
          <w:lang w:val="en-US"/>
        </w:rPr>
        <w:tab/>
      </w:r>
      <w:r w:rsidRPr="002F205C">
        <w:rPr>
          <w:lang w:val="en-US"/>
        </w:rPr>
        <w:tab/>
      </w:r>
      <w:r w:rsidRPr="002F205C">
        <w:rPr>
          <w:lang w:val="en-US"/>
        </w:rPr>
        <w:tab/>
      </w:r>
      <w:r w:rsidRPr="002F205C">
        <w:rPr>
          <w:lang w:val="en-US"/>
        </w:rPr>
        <w:tab/>
      </w:r>
      <w:r>
        <w:rPr>
          <w:lang w:val="en-US"/>
        </w:rPr>
        <w:tab/>
      </w:r>
      <w:r>
        <w:t>Jean* </w:t>
      </w:r>
      <w:proofErr w:type="spellStart"/>
      <w:r>
        <w:t>Unzat</w:t>
      </w:r>
      <w:proofErr w:type="spellEnd"/>
      <w:r>
        <w:t xml:space="preserve"> – </w:t>
      </w:r>
      <w:proofErr w:type="spellStart"/>
      <w:r>
        <w:t>Lonfat</w:t>
      </w:r>
      <w:proofErr w:type="spellEnd"/>
      <w:r>
        <w:t xml:space="preserve"> (1575)</w:t>
      </w:r>
    </w:p>
    <w:p w:rsidR="00FA0440" w:rsidRDefault="00FA0440" w:rsidP="00FA0440">
      <w:pPr>
        <w:jc w:val="both"/>
      </w:pPr>
      <w:r>
        <w:tab/>
      </w:r>
      <w:r>
        <w:tab/>
      </w:r>
      <w:r>
        <w:tab/>
      </w:r>
      <w:r>
        <w:tab/>
      </w:r>
      <w:r>
        <w:tab/>
      </w:r>
      <w:r>
        <w:tab/>
      </w:r>
      <w:r>
        <w:tab/>
        <w:t xml:space="preserve">Jean* </w:t>
      </w:r>
      <w:proofErr w:type="spellStart"/>
      <w:r>
        <w:t>Lonfat</w:t>
      </w:r>
      <w:proofErr w:type="spellEnd"/>
      <w:r>
        <w:t xml:space="preserve"> (1606)</w:t>
      </w:r>
    </w:p>
    <w:p w:rsidR="00FA0440" w:rsidRPr="00137796" w:rsidRDefault="00FA0440" w:rsidP="00FA0440">
      <w:pPr>
        <w:jc w:val="both"/>
      </w:pPr>
      <w:r>
        <w:tab/>
      </w:r>
      <w:r>
        <w:tab/>
      </w:r>
      <w:r>
        <w:tab/>
      </w:r>
      <w:r>
        <w:tab/>
      </w:r>
      <w:r>
        <w:tab/>
      </w:r>
      <w:r>
        <w:tab/>
      </w:r>
      <w:r>
        <w:tab/>
      </w:r>
      <w:r>
        <w:tab/>
        <w:t xml:space="preserve">Jean* </w:t>
      </w:r>
      <w:proofErr w:type="spellStart"/>
      <w:r>
        <w:t>Lonfat</w:t>
      </w:r>
      <w:proofErr w:type="spellEnd"/>
      <w:r>
        <w:t xml:space="preserve"> (vers 1640)</w:t>
      </w:r>
    </w:p>
    <w:p w:rsidR="00FA0440" w:rsidRDefault="00FA0440" w:rsidP="00FA0440">
      <w:pPr>
        <w:jc w:val="both"/>
      </w:pPr>
      <w:r>
        <w:tab/>
      </w:r>
      <w:r>
        <w:tab/>
      </w:r>
      <w:r>
        <w:tab/>
        <w:t xml:space="preserve">Maurice </w:t>
      </w:r>
      <w:proofErr w:type="spellStart"/>
      <w:r>
        <w:t>Unzat</w:t>
      </w:r>
      <w:proofErr w:type="spellEnd"/>
      <w:r>
        <w:t xml:space="preserve"> – </w:t>
      </w:r>
      <w:proofErr w:type="spellStart"/>
      <w:r>
        <w:t>Lonfat</w:t>
      </w:r>
      <w:proofErr w:type="spellEnd"/>
      <w:r>
        <w:t xml:space="preserve"> (vers 1475)</w:t>
      </w:r>
    </w:p>
    <w:p w:rsidR="00FA0440" w:rsidRDefault="00FA0440" w:rsidP="00FA0440">
      <w:pPr>
        <w:jc w:val="both"/>
      </w:pPr>
      <w:r>
        <w:tab/>
      </w:r>
      <w:r>
        <w:tab/>
      </w:r>
      <w:r>
        <w:tab/>
      </w:r>
      <w:r>
        <w:tab/>
        <w:t xml:space="preserve">Maurice </w:t>
      </w:r>
      <w:proofErr w:type="spellStart"/>
      <w:r>
        <w:t>Unzat</w:t>
      </w:r>
      <w:proofErr w:type="spellEnd"/>
      <w:r>
        <w:t xml:space="preserve"> - </w:t>
      </w:r>
      <w:proofErr w:type="spellStart"/>
      <w:r>
        <w:t>Lonfat</w:t>
      </w:r>
      <w:proofErr w:type="spellEnd"/>
      <w:r>
        <w:t xml:space="preserve"> junior (</w:t>
      </w:r>
      <w:proofErr w:type="gramStart"/>
      <w:r>
        <w:t>1515)(</w:t>
      </w:r>
      <w:proofErr w:type="gramEnd"/>
      <w:r>
        <w:t>Branche éteinte)</w:t>
      </w:r>
    </w:p>
    <w:p w:rsidR="00FA0440" w:rsidRDefault="00FA0440" w:rsidP="00FA0440">
      <w:pPr>
        <w:jc w:val="both"/>
      </w:pPr>
      <w:r>
        <w:tab/>
      </w:r>
      <w:r>
        <w:tab/>
      </w:r>
      <w:r>
        <w:tab/>
      </w:r>
      <w:r>
        <w:tab/>
        <w:t xml:space="preserve">Pierre </w:t>
      </w:r>
      <w:proofErr w:type="spellStart"/>
      <w:r>
        <w:t>Unzat</w:t>
      </w:r>
      <w:proofErr w:type="spellEnd"/>
      <w:r>
        <w:t xml:space="preserve"> – </w:t>
      </w:r>
      <w:proofErr w:type="spellStart"/>
      <w:r>
        <w:t>Lonfat</w:t>
      </w:r>
      <w:proofErr w:type="spellEnd"/>
      <w:r>
        <w:t xml:space="preserve"> (</w:t>
      </w:r>
      <w:proofErr w:type="gramStart"/>
      <w:r>
        <w:t>1520)(</w:t>
      </w:r>
      <w:proofErr w:type="gramEnd"/>
      <w:r>
        <w:t>Branche éteinte)</w:t>
      </w:r>
    </w:p>
    <w:p w:rsidR="00FA0440" w:rsidRDefault="00FA0440" w:rsidP="00FA0440">
      <w:pPr>
        <w:jc w:val="both"/>
      </w:pPr>
      <w:r>
        <w:tab/>
      </w:r>
      <w:r>
        <w:tab/>
      </w:r>
      <w:r>
        <w:tab/>
        <w:t xml:space="preserve">François </w:t>
      </w:r>
      <w:proofErr w:type="spellStart"/>
      <w:r>
        <w:t>Unzat</w:t>
      </w:r>
      <w:proofErr w:type="spellEnd"/>
      <w:r>
        <w:t xml:space="preserve"> – </w:t>
      </w:r>
      <w:proofErr w:type="spellStart"/>
      <w:r>
        <w:t>Lonfat</w:t>
      </w:r>
      <w:proofErr w:type="spellEnd"/>
      <w:r>
        <w:t xml:space="preserve"> (</w:t>
      </w:r>
      <w:proofErr w:type="gramStart"/>
      <w:r>
        <w:t>1480)(</w:t>
      </w:r>
      <w:proofErr w:type="gramEnd"/>
      <w:r>
        <w:t xml:space="preserve">vers (Br. La </w:t>
      </w:r>
      <w:proofErr w:type="spellStart"/>
      <w:r>
        <w:t>Crettaz</w:t>
      </w:r>
      <w:proofErr w:type="spellEnd"/>
      <w:r>
        <w:t xml:space="preserve"> du </w:t>
      </w:r>
      <w:proofErr w:type="spellStart"/>
      <w:r>
        <w:t>Trétien</w:t>
      </w:r>
      <w:proofErr w:type="spellEnd"/>
      <w:r>
        <w:t xml:space="preserve">) </w:t>
      </w:r>
    </w:p>
    <w:p w:rsidR="00FA0440" w:rsidRDefault="00FA0440" w:rsidP="00FA0440">
      <w:pPr>
        <w:jc w:val="both"/>
      </w:pPr>
      <w:r>
        <w:tab/>
      </w:r>
      <w:r>
        <w:tab/>
      </w:r>
      <w:r>
        <w:tab/>
      </w:r>
      <w:r>
        <w:tab/>
        <w:t xml:space="preserve">Jean </w:t>
      </w:r>
      <w:proofErr w:type="spellStart"/>
      <w:r>
        <w:t>Unzat</w:t>
      </w:r>
      <w:proofErr w:type="spellEnd"/>
      <w:r>
        <w:t xml:space="preserve"> – </w:t>
      </w:r>
      <w:proofErr w:type="spellStart"/>
      <w:r>
        <w:t>Lonfat</w:t>
      </w:r>
      <w:proofErr w:type="spellEnd"/>
      <w:r>
        <w:t xml:space="preserve"> (vers 1520)</w:t>
      </w:r>
    </w:p>
    <w:p w:rsidR="00FA0440" w:rsidRDefault="00FA0440" w:rsidP="00FA0440">
      <w:pPr>
        <w:jc w:val="both"/>
      </w:pPr>
      <w:r>
        <w:tab/>
      </w:r>
      <w:r>
        <w:tab/>
      </w:r>
      <w:r>
        <w:tab/>
      </w:r>
      <w:r>
        <w:tab/>
      </w:r>
      <w:r>
        <w:tab/>
        <w:t xml:space="preserve">Jean </w:t>
      </w:r>
      <w:proofErr w:type="spellStart"/>
      <w:r>
        <w:t>Unzat</w:t>
      </w:r>
      <w:proofErr w:type="spellEnd"/>
      <w:r>
        <w:t xml:space="preserve"> - </w:t>
      </w:r>
      <w:proofErr w:type="spellStart"/>
      <w:r>
        <w:t>Lonfat</w:t>
      </w:r>
      <w:proofErr w:type="spellEnd"/>
      <w:r>
        <w:t xml:space="preserve"> junior (vers </w:t>
      </w:r>
      <w:proofErr w:type="gramStart"/>
      <w:r>
        <w:t>1550)(</w:t>
      </w:r>
      <w:proofErr w:type="gramEnd"/>
      <w:r>
        <w:t>Branche éteinte)</w:t>
      </w:r>
    </w:p>
    <w:p w:rsidR="00FA0440" w:rsidRDefault="00FA0440" w:rsidP="00FA0440">
      <w:pPr>
        <w:jc w:val="both"/>
        <w:rPr>
          <w:b/>
          <w:bCs/>
          <w:sz w:val="32"/>
          <w:szCs w:val="32"/>
        </w:rPr>
      </w:pPr>
    </w:p>
    <w:p w:rsidR="00FA0440" w:rsidRDefault="00FA0440" w:rsidP="00FA0440">
      <w:pPr>
        <w:jc w:val="both"/>
        <w:rPr>
          <w:b/>
          <w:bCs/>
          <w:sz w:val="32"/>
          <w:szCs w:val="32"/>
        </w:rPr>
      </w:pPr>
    </w:p>
    <w:p w:rsidR="00FA0440" w:rsidRDefault="00FA0440" w:rsidP="00FA0440">
      <w:pPr>
        <w:jc w:val="both"/>
        <w:rPr>
          <w:b/>
          <w:bCs/>
          <w:sz w:val="32"/>
          <w:szCs w:val="32"/>
        </w:rPr>
      </w:pPr>
      <w:r w:rsidRPr="009D18EB">
        <w:rPr>
          <w:b/>
          <w:bCs/>
          <w:sz w:val="32"/>
          <w:szCs w:val="32"/>
        </w:rPr>
        <w:lastRenderedPageBreak/>
        <w:t>L</w:t>
      </w:r>
      <w:r>
        <w:rPr>
          <w:b/>
          <w:bCs/>
          <w:sz w:val="32"/>
          <w:szCs w:val="32"/>
        </w:rPr>
        <w:t>ignage d</w:t>
      </w:r>
      <w:r w:rsidRPr="009D18EB">
        <w:rPr>
          <w:b/>
          <w:bCs/>
          <w:sz w:val="32"/>
          <w:szCs w:val="32"/>
        </w:rPr>
        <w:t>e</w:t>
      </w:r>
      <w:r>
        <w:rPr>
          <w:b/>
          <w:bCs/>
          <w:sz w:val="32"/>
          <w:szCs w:val="32"/>
        </w:rPr>
        <w:t xml:space="preserve"> Jean-François </w:t>
      </w:r>
      <w:proofErr w:type="spellStart"/>
      <w:r>
        <w:rPr>
          <w:b/>
          <w:bCs/>
          <w:sz w:val="32"/>
          <w:szCs w:val="32"/>
        </w:rPr>
        <w:t>Lonfat</w:t>
      </w:r>
      <w:proofErr w:type="spellEnd"/>
      <w:r w:rsidRPr="009D18EB">
        <w:rPr>
          <w:b/>
          <w:bCs/>
          <w:sz w:val="32"/>
          <w:szCs w:val="32"/>
        </w:rPr>
        <w:t xml:space="preserve"> </w:t>
      </w:r>
      <w:r w:rsidRPr="009F6285">
        <w:rPr>
          <w:b/>
          <w:bCs/>
          <w:i/>
          <w:iCs/>
          <w:sz w:val="32"/>
          <w:szCs w:val="32"/>
        </w:rPr>
        <w:t>de Sur le Muret</w:t>
      </w:r>
      <w:r>
        <w:rPr>
          <w:b/>
          <w:bCs/>
          <w:sz w:val="32"/>
          <w:szCs w:val="32"/>
        </w:rPr>
        <w:t xml:space="preserve"> de </w:t>
      </w:r>
      <w:r w:rsidRPr="00AC6E93">
        <w:rPr>
          <w:b/>
          <w:bCs/>
          <w:i/>
          <w:iCs/>
          <w:sz w:val="32"/>
          <w:szCs w:val="32"/>
        </w:rPr>
        <w:t xml:space="preserve">la </w:t>
      </w:r>
      <w:proofErr w:type="spellStart"/>
      <w:r w:rsidRPr="00AC6E93">
        <w:rPr>
          <w:b/>
          <w:bCs/>
          <w:i/>
          <w:iCs/>
          <w:sz w:val="32"/>
          <w:szCs w:val="32"/>
        </w:rPr>
        <w:t>Cotze</w:t>
      </w:r>
      <w:proofErr w:type="spellEnd"/>
      <w:r>
        <w:rPr>
          <w:b/>
          <w:bCs/>
          <w:sz w:val="32"/>
          <w:szCs w:val="32"/>
        </w:rPr>
        <w:t xml:space="preserve"> de </w:t>
      </w:r>
      <w:proofErr w:type="spellStart"/>
      <w:r>
        <w:rPr>
          <w:b/>
          <w:bCs/>
          <w:sz w:val="32"/>
          <w:szCs w:val="32"/>
        </w:rPr>
        <w:t>Finhaut</w:t>
      </w:r>
      <w:proofErr w:type="spellEnd"/>
      <w:r>
        <w:rPr>
          <w:b/>
          <w:bCs/>
          <w:sz w:val="32"/>
          <w:szCs w:val="32"/>
        </w:rPr>
        <w:t xml:space="preserve"> </w:t>
      </w:r>
      <w:r w:rsidRPr="009D18EB">
        <w:rPr>
          <w:b/>
          <w:bCs/>
          <w:sz w:val="32"/>
          <w:szCs w:val="32"/>
        </w:rPr>
        <w:t>durant l</w:t>
      </w:r>
      <w:r>
        <w:rPr>
          <w:b/>
          <w:bCs/>
          <w:sz w:val="32"/>
          <w:szCs w:val="32"/>
        </w:rPr>
        <w:t>a fin du XVII</w:t>
      </w:r>
      <w:r w:rsidRPr="00001947">
        <w:rPr>
          <w:b/>
          <w:bCs/>
          <w:sz w:val="32"/>
          <w:szCs w:val="32"/>
          <w:vertAlign w:val="superscript"/>
        </w:rPr>
        <w:t>e</w:t>
      </w:r>
      <w:r w:rsidRPr="009F6285">
        <w:rPr>
          <w:b/>
          <w:bCs/>
          <w:sz w:val="32"/>
          <w:szCs w:val="32"/>
        </w:rPr>
        <w:t xml:space="preserve"> </w:t>
      </w:r>
      <w:r>
        <w:rPr>
          <w:b/>
          <w:bCs/>
          <w:sz w:val="32"/>
          <w:szCs w:val="32"/>
        </w:rPr>
        <w:t>et les XVIII</w:t>
      </w:r>
      <w:r w:rsidRPr="00001947">
        <w:rPr>
          <w:b/>
          <w:bCs/>
          <w:sz w:val="32"/>
          <w:szCs w:val="32"/>
          <w:vertAlign w:val="superscript"/>
        </w:rPr>
        <w:t>e</w:t>
      </w:r>
      <w:r>
        <w:rPr>
          <w:b/>
          <w:bCs/>
          <w:sz w:val="32"/>
          <w:szCs w:val="32"/>
        </w:rPr>
        <w:t>, XIX</w:t>
      </w:r>
      <w:r w:rsidRPr="00001947">
        <w:rPr>
          <w:b/>
          <w:bCs/>
          <w:sz w:val="32"/>
          <w:szCs w:val="32"/>
          <w:vertAlign w:val="superscript"/>
        </w:rPr>
        <w:t>e</w:t>
      </w:r>
      <w:r>
        <w:rPr>
          <w:b/>
          <w:bCs/>
          <w:sz w:val="32"/>
          <w:szCs w:val="32"/>
        </w:rPr>
        <w:t xml:space="preserve"> siècles et début du XX</w:t>
      </w:r>
      <w:r w:rsidRPr="00395DFA">
        <w:rPr>
          <w:b/>
          <w:bCs/>
          <w:sz w:val="32"/>
          <w:szCs w:val="32"/>
          <w:vertAlign w:val="superscript"/>
        </w:rPr>
        <w:t>e</w:t>
      </w:r>
      <w:r>
        <w:rPr>
          <w:b/>
          <w:bCs/>
          <w:sz w:val="32"/>
          <w:szCs w:val="32"/>
        </w:rPr>
        <w:t xml:space="preserve"> siècle</w:t>
      </w:r>
    </w:p>
    <w:p w:rsidR="00FA0440" w:rsidRDefault="00FA0440" w:rsidP="00FA0440">
      <w:pPr>
        <w:jc w:val="both"/>
      </w:pPr>
    </w:p>
    <w:p w:rsidR="00FA0440" w:rsidRDefault="00FA0440" w:rsidP="00FA0440">
      <w:pPr>
        <w:jc w:val="both"/>
      </w:pPr>
      <w:r>
        <w:t xml:space="preserve">Jean-François </w:t>
      </w:r>
      <w:proofErr w:type="spellStart"/>
      <w:r>
        <w:t>Lonfat</w:t>
      </w:r>
      <w:proofErr w:type="spellEnd"/>
      <w:r>
        <w:t xml:space="preserve"> (1673), fils de Jean né vers 1640</w:t>
      </w:r>
    </w:p>
    <w:p w:rsidR="00FA0440" w:rsidRDefault="00FA0440" w:rsidP="00FA0440">
      <w:pPr>
        <w:ind w:firstLine="708"/>
        <w:jc w:val="both"/>
      </w:pPr>
      <w:r>
        <w:t xml:space="preserve">Roch </w:t>
      </w:r>
      <w:proofErr w:type="spellStart"/>
      <w:r>
        <w:t>Lonfat</w:t>
      </w:r>
      <w:proofErr w:type="spellEnd"/>
      <w:r>
        <w:t xml:space="preserve"> (</w:t>
      </w:r>
      <w:proofErr w:type="gramStart"/>
      <w:r>
        <w:t>1713)(</w:t>
      </w:r>
      <w:proofErr w:type="gramEnd"/>
      <w:r>
        <w:t>Branche éteinte)</w:t>
      </w:r>
    </w:p>
    <w:p w:rsidR="00FA0440" w:rsidRDefault="00FA0440" w:rsidP="00FA0440">
      <w:pPr>
        <w:ind w:firstLine="708"/>
        <w:jc w:val="both"/>
      </w:pPr>
      <w:r>
        <w:t xml:space="preserve">Maurice </w:t>
      </w:r>
      <w:proofErr w:type="spellStart"/>
      <w:r>
        <w:t>Lonfat</w:t>
      </w:r>
      <w:proofErr w:type="spellEnd"/>
      <w:r>
        <w:t xml:space="preserve"> (1718)</w:t>
      </w:r>
    </w:p>
    <w:p w:rsidR="00FA0440" w:rsidRDefault="00FA0440" w:rsidP="00FA0440">
      <w:pPr>
        <w:ind w:left="708" w:firstLine="708"/>
        <w:jc w:val="both"/>
      </w:pPr>
      <w:r>
        <w:t xml:space="preserve">Jean-Maurice Roch </w:t>
      </w:r>
      <w:proofErr w:type="spellStart"/>
      <w:r>
        <w:t>Lonfat</w:t>
      </w:r>
      <w:proofErr w:type="spellEnd"/>
      <w:r>
        <w:t xml:space="preserve"> (1748)</w:t>
      </w:r>
    </w:p>
    <w:p w:rsidR="00FA0440" w:rsidRDefault="00FA0440" w:rsidP="00FA0440">
      <w:pPr>
        <w:ind w:left="708" w:firstLine="708"/>
        <w:jc w:val="both"/>
      </w:pPr>
      <w:r>
        <w:tab/>
        <w:t xml:space="preserve">Jean-Maurice </w:t>
      </w:r>
      <w:proofErr w:type="spellStart"/>
      <w:r>
        <w:t>Lonfat</w:t>
      </w:r>
      <w:proofErr w:type="spellEnd"/>
      <w:r>
        <w:t xml:space="preserve"> (1772)</w:t>
      </w:r>
    </w:p>
    <w:p w:rsidR="00FA0440" w:rsidRDefault="00FA0440" w:rsidP="00FA0440">
      <w:pPr>
        <w:ind w:left="2124" w:firstLine="708"/>
        <w:jc w:val="both"/>
      </w:pPr>
      <w:r>
        <w:t xml:space="preserve">Emmanuel </w:t>
      </w:r>
      <w:proofErr w:type="spellStart"/>
      <w:proofErr w:type="gramStart"/>
      <w:r>
        <w:t>Lonfat</w:t>
      </w:r>
      <w:proofErr w:type="spellEnd"/>
      <w:r>
        <w:t xml:space="preserve">  (</w:t>
      </w:r>
      <w:proofErr w:type="gramEnd"/>
      <w:r>
        <w:t>1795)(Branche éteinte)</w:t>
      </w:r>
    </w:p>
    <w:p w:rsidR="00FA0440" w:rsidRDefault="00FA0440" w:rsidP="00FA0440">
      <w:pPr>
        <w:ind w:left="708" w:firstLine="708"/>
        <w:jc w:val="both"/>
      </w:pPr>
      <w:r>
        <w:tab/>
      </w:r>
      <w:r>
        <w:tab/>
        <w:t xml:space="preserve">Ambroise </w:t>
      </w:r>
      <w:proofErr w:type="spellStart"/>
      <w:r>
        <w:t>Lonfat</w:t>
      </w:r>
      <w:proofErr w:type="spellEnd"/>
      <w:r>
        <w:t xml:space="preserve"> (1798)</w:t>
      </w:r>
    </w:p>
    <w:p w:rsidR="00FA0440" w:rsidRDefault="00FA0440" w:rsidP="00FA0440">
      <w:pPr>
        <w:ind w:left="708" w:firstLine="708"/>
        <w:jc w:val="both"/>
      </w:pPr>
      <w:r>
        <w:tab/>
      </w:r>
      <w:r>
        <w:tab/>
      </w:r>
      <w:r>
        <w:tab/>
        <w:t xml:space="preserve">François-Marie </w:t>
      </w:r>
      <w:proofErr w:type="spellStart"/>
      <w:r>
        <w:t>Lonfat</w:t>
      </w:r>
      <w:proofErr w:type="spellEnd"/>
      <w:r>
        <w:t xml:space="preserve"> (</w:t>
      </w:r>
      <w:proofErr w:type="gramStart"/>
      <w:r>
        <w:t>1834)(</w:t>
      </w:r>
      <w:proofErr w:type="gramEnd"/>
      <w:r w:rsidRPr="002F105F">
        <w:rPr>
          <w:b/>
          <w:bCs/>
        </w:rPr>
        <w:t>Branche Argentine 2</w:t>
      </w:r>
      <w:r>
        <w:t>)</w:t>
      </w:r>
    </w:p>
    <w:p w:rsidR="00FA0440" w:rsidRDefault="00FA0440" w:rsidP="00FA0440">
      <w:pPr>
        <w:ind w:left="708" w:firstLine="708"/>
        <w:jc w:val="both"/>
      </w:pPr>
      <w:r>
        <w:tab/>
      </w:r>
      <w:r>
        <w:tab/>
      </w:r>
      <w:r>
        <w:tab/>
      </w:r>
      <w:r>
        <w:tab/>
        <w:t xml:space="preserve">Louis Amilcar </w:t>
      </w:r>
      <w:proofErr w:type="spellStart"/>
      <w:r>
        <w:t>Lonfat</w:t>
      </w:r>
      <w:proofErr w:type="spellEnd"/>
      <w:r>
        <w:t xml:space="preserve"> (1865) </w:t>
      </w:r>
    </w:p>
    <w:p w:rsidR="00FA0440" w:rsidRDefault="00FA0440" w:rsidP="00FA0440">
      <w:pPr>
        <w:ind w:left="708" w:firstLine="708"/>
        <w:jc w:val="both"/>
      </w:pPr>
      <w:r>
        <w:tab/>
      </w:r>
      <w:r>
        <w:tab/>
      </w:r>
      <w:r>
        <w:tab/>
      </w:r>
      <w:r>
        <w:tab/>
        <w:t xml:space="preserve">Eugène </w:t>
      </w:r>
      <w:proofErr w:type="spellStart"/>
      <w:r>
        <w:t>Lonfat</w:t>
      </w:r>
      <w:proofErr w:type="spellEnd"/>
      <w:r>
        <w:t xml:space="preserve"> (1886) </w:t>
      </w:r>
      <w:r>
        <w:tab/>
      </w:r>
      <w:r>
        <w:tab/>
      </w:r>
      <w:r>
        <w:tab/>
      </w:r>
      <w:r>
        <w:tab/>
      </w:r>
      <w:r>
        <w:tab/>
      </w:r>
      <w:r>
        <w:tab/>
      </w:r>
      <w:r>
        <w:tab/>
      </w:r>
      <w:r>
        <w:tab/>
      </w:r>
      <w:r>
        <w:tab/>
      </w:r>
      <w:proofErr w:type="spellStart"/>
      <w:r>
        <w:t>Thédore</w:t>
      </w:r>
      <w:proofErr w:type="spellEnd"/>
      <w:r>
        <w:t xml:space="preserve"> Ernest </w:t>
      </w:r>
      <w:proofErr w:type="spellStart"/>
      <w:r>
        <w:t>Lonfat</w:t>
      </w:r>
      <w:proofErr w:type="spellEnd"/>
      <w:r>
        <w:t xml:space="preserve"> (1880)</w:t>
      </w:r>
    </w:p>
    <w:p w:rsidR="00FA0440" w:rsidRPr="00F25FB5" w:rsidRDefault="00FA0440" w:rsidP="00FA0440">
      <w:pPr>
        <w:ind w:left="708" w:firstLine="708"/>
        <w:jc w:val="both"/>
        <w:rPr>
          <w:lang w:val="en-US"/>
        </w:rPr>
      </w:pPr>
      <w:r>
        <w:tab/>
      </w:r>
      <w:r>
        <w:tab/>
      </w:r>
      <w:r>
        <w:tab/>
      </w:r>
      <w:r>
        <w:tab/>
      </w:r>
      <w:r>
        <w:tab/>
      </w:r>
      <w:r w:rsidRPr="00F25FB5">
        <w:rPr>
          <w:lang w:val="en-US"/>
        </w:rPr>
        <w:t xml:space="preserve">Francisco Santiago </w:t>
      </w:r>
      <w:proofErr w:type="spellStart"/>
      <w:r w:rsidRPr="00F25FB5">
        <w:rPr>
          <w:lang w:val="en-US"/>
        </w:rPr>
        <w:t>Lonfat</w:t>
      </w:r>
      <w:proofErr w:type="spellEnd"/>
      <w:r w:rsidRPr="00F25FB5">
        <w:rPr>
          <w:lang w:val="en-US"/>
        </w:rPr>
        <w:t xml:space="preserve"> (1906)</w:t>
      </w:r>
    </w:p>
    <w:p w:rsidR="00FA0440" w:rsidRPr="00F25FB5" w:rsidRDefault="00FA0440" w:rsidP="00FA0440">
      <w:pPr>
        <w:ind w:left="708" w:firstLine="708"/>
        <w:jc w:val="both"/>
        <w:rPr>
          <w:lang w:val="en-US"/>
        </w:rPr>
      </w:pPr>
      <w:r w:rsidRPr="00F25FB5">
        <w:rPr>
          <w:lang w:val="en-US"/>
        </w:rPr>
        <w:tab/>
      </w:r>
      <w:r w:rsidRPr="00F25FB5">
        <w:rPr>
          <w:lang w:val="en-US"/>
        </w:rPr>
        <w:tab/>
      </w:r>
      <w:r w:rsidRPr="00F25FB5">
        <w:rPr>
          <w:lang w:val="en-US"/>
        </w:rPr>
        <w:tab/>
      </w:r>
      <w:r w:rsidRPr="00F25FB5">
        <w:rPr>
          <w:lang w:val="en-US"/>
        </w:rPr>
        <w:tab/>
      </w:r>
      <w:r w:rsidRPr="00F25FB5">
        <w:rPr>
          <w:lang w:val="en-US"/>
        </w:rPr>
        <w:tab/>
      </w:r>
      <w:r w:rsidRPr="00F25FB5">
        <w:rPr>
          <w:lang w:val="en-US"/>
        </w:rPr>
        <w:tab/>
        <w:t xml:space="preserve">Francisco Ubaldo </w:t>
      </w:r>
      <w:proofErr w:type="spellStart"/>
      <w:r w:rsidRPr="00F25FB5">
        <w:rPr>
          <w:lang w:val="en-US"/>
        </w:rPr>
        <w:t>Lonfat</w:t>
      </w:r>
      <w:proofErr w:type="spellEnd"/>
      <w:r w:rsidRPr="00F25FB5">
        <w:rPr>
          <w:lang w:val="en-US"/>
        </w:rPr>
        <w:t xml:space="preserve"> (1931) </w:t>
      </w:r>
    </w:p>
    <w:p w:rsidR="00FA0440" w:rsidRPr="00F25FB5" w:rsidRDefault="00FA0440" w:rsidP="00FA0440">
      <w:pPr>
        <w:ind w:left="708" w:firstLine="708"/>
        <w:jc w:val="both"/>
        <w:rPr>
          <w:lang w:val="en-US"/>
        </w:rPr>
      </w:pPr>
      <w:r w:rsidRPr="00F25FB5">
        <w:rPr>
          <w:lang w:val="en-US"/>
        </w:rPr>
        <w:tab/>
      </w:r>
      <w:r w:rsidRPr="00F25FB5">
        <w:rPr>
          <w:lang w:val="en-US"/>
        </w:rPr>
        <w:tab/>
      </w:r>
      <w:r w:rsidRPr="00F25FB5">
        <w:rPr>
          <w:lang w:val="en-US"/>
        </w:rPr>
        <w:tab/>
      </w:r>
      <w:r w:rsidRPr="00F25FB5">
        <w:rPr>
          <w:lang w:val="en-US"/>
        </w:rPr>
        <w:tab/>
      </w:r>
      <w:r w:rsidRPr="00F25FB5">
        <w:rPr>
          <w:lang w:val="en-US"/>
        </w:rPr>
        <w:tab/>
        <w:t xml:space="preserve">Oscar </w:t>
      </w:r>
      <w:proofErr w:type="spellStart"/>
      <w:r w:rsidRPr="00F25FB5">
        <w:rPr>
          <w:lang w:val="en-US"/>
        </w:rPr>
        <w:t>Lonfat</w:t>
      </w:r>
      <w:proofErr w:type="spellEnd"/>
      <w:r w:rsidRPr="00F25FB5">
        <w:rPr>
          <w:lang w:val="en-US"/>
        </w:rPr>
        <w:t> (?)</w:t>
      </w:r>
    </w:p>
    <w:p w:rsidR="00FA0440" w:rsidRPr="00F25FB5" w:rsidRDefault="00FA0440" w:rsidP="00FA0440">
      <w:pPr>
        <w:ind w:left="708" w:firstLine="708"/>
        <w:jc w:val="both"/>
        <w:rPr>
          <w:lang w:val="en-US"/>
        </w:rPr>
      </w:pPr>
      <w:r w:rsidRPr="00F25FB5">
        <w:rPr>
          <w:lang w:val="en-US"/>
        </w:rPr>
        <w:tab/>
      </w:r>
      <w:r w:rsidRPr="00F25FB5">
        <w:rPr>
          <w:lang w:val="en-US"/>
        </w:rPr>
        <w:tab/>
      </w:r>
      <w:r w:rsidRPr="00F25FB5">
        <w:rPr>
          <w:lang w:val="en-US"/>
        </w:rPr>
        <w:tab/>
      </w:r>
      <w:r w:rsidRPr="00F25FB5">
        <w:rPr>
          <w:lang w:val="en-US"/>
        </w:rPr>
        <w:tab/>
      </w:r>
      <w:r w:rsidRPr="00F25FB5">
        <w:rPr>
          <w:lang w:val="en-US"/>
        </w:rPr>
        <w:tab/>
        <w:t xml:space="preserve">Emile </w:t>
      </w:r>
      <w:proofErr w:type="spellStart"/>
      <w:r w:rsidRPr="00F25FB5">
        <w:rPr>
          <w:lang w:val="en-US"/>
        </w:rPr>
        <w:t>Téodoro</w:t>
      </w:r>
      <w:proofErr w:type="spellEnd"/>
      <w:r w:rsidRPr="00F25FB5">
        <w:rPr>
          <w:lang w:val="en-US"/>
        </w:rPr>
        <w:t xml:space="preserve"> </w:t>
      </w:r>
      <w:proofErr w:type="spellStart"/>
      <w:r w:rsidRPr="00F25FB5">
        <w:rPr>
          <w:lang w:val="en-US"/>
        </w:rPr>
        <w:t>Lonfat</w:t>
      </w:r>
      <w:proofErr w:type="spellEnd"/>
      <w:r w:rsidRPr="00F25FB5">
        <w:rPr>
          <w:lang w:val="en-US"/>
        </w:rPr>
        <w:t xml:space="preserve"> (1909) </w:t>
      </w:r>
      <w:r w:rsidRPr="00F25FB5">
        <w:rPr>
          <w:lang w:val="en-US"/>
        </w:rPr>
        <w:tab/>
      </w:r>
      <w:r w:rsidRPr="00F25FB5">
        <w:rPr>
          <w:lang w:val="en-US"/>
        </w:rPr>
        <w:tab/>
      </w:r>
      <w:r w:rsidRPr="00F25FB5">
        <w:rPr>
          <w:lang w:val="en-US"/>
        </w:rPr>
        <w:tab/>
      </w:r>
      <w:r w:rsidRPr="00F25FB5">
        <w:rPr>
          <w:lang w:val="en-US"/>
        </w:rPr>
        <w:tab/>
      </w:r>
      <w:r w:rsidRPr="00F25FB5">
        <w:rPr>
          <w:lang w:val="en-US"/>
        </w:rPr>
        <w:tab/>
      </w:r>
      <w:r w:rsidRPr="00F25FB5">
        <w:rPr>
          <w:lang w:val="en-US"/>
        </w:rPr>
        <w:tab/>
      </w:r>
      <w:r w:rsidRPr="00F25FB5">
        <w:rPr>
          <w:lang w:val="en-US"/>
        </w:rPr>
        <w:tab/>
      </w:r>
      <w:r w:rsidRPr="00F25FB5">
        <w:rPr>
          <w:lang w:val="en-US"/>
        </w:rPr>
        <w:tab/>
        <w:t xml:space="preserve">Angel Felipe </w:t>
      </w:r>
      <w:proofErr w:type="spellStart"/>
      <w:r w:rsidRPr="00F25FB5">
        <w:rPr>
          <w:lang w:val="en-US"/>
        </w:rPr>
        <w:t>Lonfat</w:t>
      </w:r>
      <w:proofErr w:type="spellEnd"/>
      <w:r w:rsidRPr="00F25FB5">
        <w:rPr>
          <w:lang w:val="en-US"/>
        </w:rPr>
        <w:t xml:space="preserve"> (1910)</w:t>
      </w:r>
    </w:p>
    <w:p w:rsidR="00FA0440" w:rsidRDefault="00FA0440" w:rsidP="00FA0440">
      <w:pPr>
        <w:ind w:left="708" w:firstLine="708"/>
        <w:jc w:val="both"/>
      </w:pPr>
      <w:r w:rsidRPr="00F25FB5">
        <w:rPr>
          <w:lang w:val="en-US"/>
        </w:rPr>
        <w:tab/>
      </w:r>
      <w:r w:rsidRPr="00F25FB5">
        <w:rPr>
          <w:lang w:val="en-US"/>
        </w:rPr>
        <w:tab/>
      </w:r>
      <w:r w:rsidRPr="00F25FB5">
        <w:rPr>
          <w:lang w:val="en-US"/>
        </w:rPr>
        <w:tab/>
      </w:r>
      <w:r w:rsidRPr="00F25FB5">
        <w:rPr>
          <w:lang w:val="en-US"/>
        </w:rPr>
        <w:tab/>
      </w:r>
      <w:r w:rsidRPr="00F25FB5">
        <w:rPr>
          <w:lang w:val="en-US"/>
        </w:rPr>
        <w:tab/>
      </w:r>
      <w:r w:rsidRPr="00F25FB5">
        <w:rPr>
          <w:lang w:val="en-US"/>
        </w:rPr>
        <w:tab/>
      </w:r>
      <w:r>
        <w:t xml:space="preserve">Angel Luis </w:t>
      </w:r>
      <w:proofErr w:type="spellStart"/>
      <w:r>
        <w:t>Lonfat</w:t>
      </w:r>
      <w:proofErr w:type="spellEnd"/>
      <w:r>
        <w:t xml:space="preserve"> </w:t>
      </w:r>
      <w:proofErr w:type="gramStart"/>
      <w:r>
        <w:t>( ?</w:t>
      </w:r>
      <w:proofErr w:type="gramEnd"/>
      <w:r>
        <w:t>)</w:t>
      </w:r>
    </w:p>
    <w:p w:rsidR="00FA0440" w:rsidRDefault="00FA0440" w:rsidP="00FA0440">
      <w:pPr>
        <w:ind w:left="708" w:firstLine="708"/>
        <w:jc w:val="both"/>
      </w:pPr>
      <w:r>
        <w:tab/>
      </w:r>
      <w:r>
        <w:tab/>
      </w:r>
      <w:r>
        <w:tab/>
      </w:r>
      <w:r>
        <w:tab/>
      </w:r>
      <w:r>
        <w:tab/>
        <w:t xml:space="preserve">Mario </w:t>
      </w:r>
      <w:proofErr w:type="spellStart"/>
      <w:r>
        <w:t>Lonfat</w:t>
      </w:r>
      <w:proofErr w:type="spellEnd"/>
      <w:r>
        <w:t xml:space="preserve"> </w:t>
      </w:r>
      <w:proofErr w:type="gramStart"/>
      <w:r>
        <w:t>( ?</w:t>
      </w:r>
      <w:proofErr w:type="gramEnd"/>
      <w:r>
        <w:t>)</w:t>
      </w:r>
    </w:p>
    <w:p w:rsidR="00FA0440" w:rsidRDefault="00FA0440" w:rsidP="00FA0440">
      <w:pPr>
        <w:ind w:left="708" w:firstLine="708"/>
        <w:jc w:val="both"/>
      </w:pPr>
      <w:r>
        <w:tab/>
      </w:r>
      <w:r>
        <w:tab/>
      </w:r>
      <w:r>
        <w:tab/>
        <w:t xml:space="preserve">Cyprien </w:t>
      </w:r>
      <w:proofErr w:type="spellStart"/>
      <w:r>
        <w:t>Lonfat</w:t>
      </w:r>
      <w:proofErr w:type="spellEnd"/>
      <w:r>
        <w:t xml:space="preserve"> (</w:t>
      </w:r>
      <w:proofErr w:type="gramStart"/>
      <w:r>
        <w:t>1837)(</w:t>
      </w:r>
      <w:proofErr w:type="gramEnd"/>
      <w:r>
        <w:t xml:space="preserve">Branche </w:t>
      </w:r>
      <w:proofErr w:type="spellStart"/>
      <w:r>
        <w:t>d’asc</w:t>
      </w:r>
      <w:proofErr w:type="spellEnd"/>
      <w:r>
        <w:t xml:space="preserve">. mat. </w:t>
      </w:r>
      <w:proofErr w:type="spellStart"/>
      <w:r>
        <w:t>Muraz</w:t>
      </w:r>
      <w:proofErr w:type="spellEnd"/>
      <w:r>
        <w:t>)</w:t>
      </w:r>
    </w:p>
    <w:p w:rsidR="00FA0440" w:rsidRDefault="00FA0440" w:rsidP="00FA0440">
      <w:pPr>
        <w:ind w:left="1416" w:firstLine="708"/>
        <w:jc w:val="both"/>
      </w:pPr>
      <w:r>
        <w:t xml:space="preserve">Maurice-Joseph </w:t>
      </w:r>
      <w:proofErr w:type="spellStart"/>
      <w:r>
        <w:t>Lonfat</w:t>
      </w:r>
      <w:proofErr w:type="spellEnd"/>
      <w:r>
        <w:t xml:space="preserve"> (1777)</w:t>
      </w:r>
    </w:p>
    <w:p w:rsidR="00FA0440" w:rsidRDefault="00FA0440" w:rsidP="00FA0440">
      <w:pPr>
        <w:ind w:left="708" w:firstLine="708"/>
        <w:jc w:val="both"/>
      </w:pPr>
      <w:r>
        <w:tab/>
      </w:r>
      <w:r>
        <w:tab/>
        <w:t xml:space="preserve">Emmanuel </w:t>
      </w:r>
      <w:proofErr w:type="spellStart"/>
      <w:r>
        <w:t>Lonfat</w:t>
      </w:r>
      <w:proofErr w:type="spellEnd"/>
      <w:r>
        <w:t xml:space="preserve"> (</w:t>
      </w:r>
      <w:proofErr w:type="gramStart"/>
      <w:r>
        <w:t>1815)(</w:t>
      </w:r>
      <w:proofErr w:type="gramEnd"/>
      <w:r>
        <w:t>Branche éteinte)</w:t>
      </w:r>
    </w:p>
    <w:p w:rsidR="00FA0440" w:rsidRDefault="00FA0440" w:rsidP="00FA0440">
      <w:pPr>
        <w:ind w:left="708" w:firstLine="708"/>
        <w:jc w:val="both"/>
      </w:pPr>
      <w:r>
        <w:tab/>
      </w:r>
      <w:r>
        <w:tab/>
        <w:t xml:space="preserve">Pierre-Michel </w:t>
      </w:r>
      <w:proofErr w:type="spellStart"/>
      <w:r>
        <w:t>Lonfat</w:t>
      </w:r>
      <w:proofErr w:type="spellEnd"/>
      <w:r>
        <w:t xml:space="preserve"> (</w:t>
      </w:r>
      <w:proofErr w:type="gramStart"/>
      <w:r>
        <w:t>1833)(</w:t>
      </w:r>
      <w:proofErr w:type="gramEnd"/>
      <w:r>
        <w:t xml:space="preserve">Branche </w:t>
      </w:r>
      <w:proofErr w:type="spellStart"/>
      <w:r>
        <w:t>d’asc</w:t>
      </w:r>
      <w:proofErr w:type="spellEnd"/>
      <w:r>
        <w:t>. mat. Servoz)</w:t>
      </w:r>
    </w:p>
    <w:p w:rsidR="00FA0440" w:rsidRDefault="00FA0440" w:rsidP="00FA0440">
      <w:pPr>
        <w:ind w:left="708" w:firstLine="708"/>
        <w:jc w:val="both"/>
      </w:pPr>
      <w:r>
        <w:tab/>
      </w:r>
      <w:r>
        <w:tab/>
        <w:t xml:space="preserve">Joseph </w:t>
      </w:r>
      <w:proofErr w:type="spellStart"/>
      <w:r>
        <w:t>Lonfat</w:t>
      </w:r>
      <w:proofErr w:type="spellEnd"/>
      <w:r>
        <w:t xml:space="preserve"> (</w:t>
      </w:r>
      <w:proofErr w:type="gramStart"/>
      <w:r>
        <w:t>1836)(</w:t>
      </w:r>
      <w:proofErr w:type="gramEnd"/>
      <w:r>
        <w:t>Branche éteinte)</w:t>
      </w:r>
    </w:p>
    <w:p w:rsidR="00FA0440" w:rsidRDefault="00FA0440" w:rsidP="00FA0440">
      <w:pPr>
        <w:ind w:left="1416" w:firstLine="708"/>
        <w:jc w:val="both"/>
      </w:pPr>
      <w:r>
        <w:t xml:space="preserve">Germain </w:t>
      </w:r>
      <w:proofErr w:type="spellStart"/>
      <w:r>
        <w:t>Lonfat</w:t>
      </w:r>
      <w:proofErr w:type="spellEnd"/>
      <w:r>
        <w:t xml:space="preserve"> (1783)</w:t>
      </w:r>
    </w:p>
    <w:p w:rsidR="00FA0440" w:rsidRDefault="00FA0440" w:rsidP="00FA0440">
      <w:pPr>
        <w:ind w:left="708" w:firstLine="708"/>
        <w:jc w:val="both"/>
      </w:pPr>
      <w:r>
        <w:tab/>
      </w:r>
      <w:r>
        <w:tab/>
        <w:t xml:space="preserve">Germain </w:t>
      </w:r>
      <w:proofErr w:type="spellStart"/>
      <w:r>
        <w:t>Lonfat</w:t>
      </w:r>
      <w:proofErr w:type="spellEnd"/>
      <w:r>
        <w:t xml:space="preserve"> (</w:t>
      </w:r>
      <w:proofErr w:type="gramStart"/>
      <w:r>
        <w:t>1824)(</w:t>
      </w:r>
      <w:proofErr w:type="gramEnd"/>
      <w:r>
        <w:t>Branche éteinte)</w:t>
      </w:r>
    </w:p>
    <w:p w:rsidR="00FA0440" w:rsidRDefault="00FA0440" w:rsidP="00FA0440">
      <w:pPr>
        <w:ind w:left="708" w:firstLine="708"/>
        <w:jc w:val="both"/>
      </w:pPr>
      <w:r>
        <w:t xml:space="preserve">Maurice </w:t>
      </w:r>
      <w:proofErr w:type="spellStart"/>
      <w:r>
        <w:t>Lonfat</w:t>
      </w:r>
      <w:proofErr w:type="spellEnd"/>
      <w:r>
        <w:t xml:space="preserve"> (1752)</w:t>
      </w:r>
    </w:p>
    <w:p w:rsidR="00FA0440" w:rsidRDefault="00FA0440" w:rsidP="00FA0440">
      <w:pPr>
        <w:ind w:left="708" w:firstLine="708"/>
        <w:jc w:val="both"/>
      </w:pPr>
      <w:r>
        <w:tab/>
        <w:t xml:space="preserve">Maurice </w:t>
      </w:r>
      <w:proofErr w:type="spellStart"/>
      <w:r>
        <w:t>Lonfat</w:t>
      </w:r>
      <w:proofErr w:type="spellEnd"/>
      <w:r>
        <w:t xml:space="preserve"> (1785)</w:t>
      </w:r>
    </w:p>
    <w:p w:rsidR="00FA0440" w:rsidRDefault="00FA0440" w:rsidP="00FA0440">
      <w:pPr>
        <w:ind w:left="708" w:firstLine="708"/>
        <w:jc w:val="both"/>
      </w:pPr>
      <w:r>
        <w:tab/>
      </w:r>
      <w:r>
        <w:tab/>
        <w:t xml:space="preserve">Maurice </w:t>
      </w:r>
      <w:proofErr w:type="spellStart"/>
      <w:r>
        <w:t>Lonfat</w:t>
      </w:r>
      <w:proofErr w:type="spellEnd"/>
      <w:r>
        <w:t xml:space="preserve"> (</w:t>
      </w:r>
      <w:proofErr w:type="gramStart"/>
      <w:r>
        <w:t>1811)(</w:t>
      </w:r>
      <w:proofErr w:type="gramEnd"/>
      <w:r>
        <w:t>Branche éteinte)</w:t>
      </w:r>
    </w:p>
    <w:p w:rsidR="00FA0440" w:rsidRDefault="00FA0440" w:rsidP="00FA0440">
      <w:pPr>
        <w:ind w:left="708" w:firstLine="708"/>
        <w:jc w:val="both"/>
      </w:pPr>
      <w:r>
        <w:tab/>
      </w:r>
      <w:r>
        <w:tab/>
        <w:t xml:space="preserve">Joseph-Frédéric </w:t>
      </w:r>
      <w:proofErr w:type="spellStart"/>
      <w:r>
        <w:t>Lonfat</w:t>
      </w:r>
      <w:proofErr w:type="spellEnd"/>
      <w:r>
        <w:t xml:space="preserve"> (</w:t>
      </w:r>
      <w:proofErr w:type="gramStart"/>
      <w:r>
        <w:t>1814)(</w:t>
      </w:r>
      <w:proofErr w:type="gramEnd"/>
      <w:r>
        <w:t>Branche éteinte)</w:t>
      </w:r>
    </w:p>
    <w:p w:rsidR="00FA0440" w:rsidRPr="007854AA" w:rsidRDefault="00FA0440" w:rsidP="00FA0440">
      <w:pPr>
        <w:ind w:left="708" w:firstLine="708"/>
        <w:jc w:val="both"/>
      </w:pPr>
      <w:r>
        <w:tab/>
      </w:r>
      <w:r>
        <w:tab/>
        <w:t xml:space="preserve">Joseph </w:t>
      </w:r>
      <w:proofErr w:type="spellStart"/>
      <w:r>
        <w:t>Lonfat</w:t>
      </w:r>
      <w:proofErr w:type="spellEnd"/>
      <w:r>
        <w:t xml:space="preserve"> (</w:t>
      </w:r>
      <w:proofErr w:type="gramStart"/>
      <w:r>
        <w:t>1823)(</w:t>
      </w:r>
      <w:proofErr w:type="gramEnd"/>
      <w:r>
        <w:t>Branche éteinte)</w:t>
      </w:r>
    </w:p>
    <w:p w:rsidR="00FA0440" w:rsidRDefault="00FA0440" w:rsidP="00FA0440">
      <w:pPr>
        <w:jc w:val="both"/>
        <w:rPr>
          <w:b/>
          <w:bCs/>
          <w:sz w:val="32"/>
          <w:szCs w:val="32"/>
        </w:rPr>
      </w:pPr>
    </w:p>
    <w:p w:rsidR="00FA0440" w:rsidRDefault="00FA0440" w:rsidP="00FA0440">
      <w:pPr>
        <w:jc w:val="both"/>
        <w:rPr>
          <w:b/>
          <w:bCs/>
          <w:sz w:val="32"/>
          <w:szCs w:val="32"/>
        </w:rPr>
      </w:pPr>
    </w:p>
    <w:p w:rsidR="00FA0440" w:rsidRDefault="00FA0440" w:rsidP="00FA0440">
      <w:pPr>
        <w:jc w:val="both"/>
        <w:rPr>
          <w:b/>
          <w:bCs/>
          <w:sz w:val="32"/>
          <w:szCs w:val="32"/>
        </w:rPr>
      </w:pPr>
      <w:r w:rsidRPr="009D18EB">
        <w:rPr>
          <w:b/>
          <w:bCs/>
          <w:sz w:val="32"/>
          <w:szCs w:val="32"/>
        </w:rPr>
        <w:t>L</w:t>
      </w:r>
      <w:r>
        <w:rPr>
          <w:b/>
          <w:bCs/>
          <w:sz w:val="32"/>
          <w:szCs w:val="32"/>
        </w:rPr>
        <w:t>ignage d</w:t>
      </w:r>
      <w:r w:rsidRPr="009D18EB">
        <w:rPr>
          <w:b/>
          <w:bCs/>
          <w:sz w:val="32"/>
          <w:szCs w:val="32"/>
        </w:rPr>
        <w:t>e</w:t>
      </w:r>
      <w:r>
        <w:rPr>
          <w:b/>
          <w:bCs/>
          <w:sz w:val="32"/>
          <w:szCs w:val="32"/>
        </w:rPr>
        <w:t xml:space="preserve"> Jean </w:t>
      </w:r>
      <w:proofErr w:type="spellStart"/>
      <w:r>
        <w:rPr>
          <w:b/>
          <w:bCs/>
          <w:sz w:val="32"/>
          <w:szCs w:val="32"/>
        </w:rPr>
        <w:t>Lonfat</w:t>
      </w:r>
      <w:proofErr w:type="spellEnd"/>
      <w:r w:rsidRPr="009D18EB">
        <w:rPr>
          <w:b/>
          <w:bCs/>
          <w:sz w:val="32"/>
          <w:szCs w:val="32"/>
        </w:rPr>
        <w:t xml:space="preserve"> </w:t>
      </w:r>
      <w:r w:rsidRPr="009F6285">
        <w:rPr>
          <w:b/>
          <w:bCs/>
          <w:i/>
          <w:iCs/>
          <w:sz w:val="32"/>
          <w:szCs w:val="32"/>
        </w:rPr>
        <w:t>de Sur le Muret</w:t>
      </w:r>
      <w:r>
        <w:rPr>
          <w:b/>
          <w:bCs/>
          <w:sz w:val="32"/>
          <w:szCs w:val="32"/>
        </w:rPr>
        <w:t xml:space="preserve"> de </w:t>
      </w:r>
      <w:r w:rsidRPr="00AC6E93">
        <w:rPr>
          <w:b/>
          <w:bCs/>
          <w:i/>
          <w:iCs/>
          <w:sz w:val="32"/>
          <w:szCs w:val="32"/>
        </w:rPr>
        <w:t xml:space="preserve">la </w:t>
      </w:r>
      <w:proofErr w:type="spellStart"/>
      <w:r w:rsidRPr="00AC6E93">
        <w:rPr>
          <w:b/>
          <w:bCs/>
          <w:i/>
          <w:iCs/>
          <w:sz w:val="32"/>
          <w:szCs w:val="32"/>
        </w:rPr>
        <w:t>Cotze</w:t>
      </w:r>
      <w:proofErr w:type="spellEnd"/>
      <w:r>
        <w:rPr>
          <w:b/>
          <w:bCs/>
          <w:sz w:val="32"/>
          <w:szCs w:val="32"/>
        </w:rPr>
        <w:t xml:space="preserve"> de </w:t>
      </w:r>
      <w:proofErr w:type="spellStart"/>
      <w:r>
        <w:rPr>
          <w:b/>
          <w:bCs/>
          <w:sz w:val="32"/>
          <w:szCs w:val="32"/>
        </w:rPr>
        <w:t>Finhaut</w:t>
      </w:r>
      <w:proofErr w:type="spellEnd"/>
      <w:r>
        <w:rPr>
          <w:b/>
          <w:bCs/>
          <w:sz w:val="32"/>
          <w:szCs w:val="32"/>
        </w:rPr>
        <w:t xml:space="preserve"> </w:t>
      </w:r>
      <w:r w:rsidRPr="009D18EB">
        <w:rPr>
          <w:b/>
          <w:bCs/>
          <w:sz w:val="32"/>
          <w:szCs w:val="32"/>
        </w:rPr>
        <w:t>durant l</w:t>
      </w:r>
      <w:r>
        <w:rPr>
          <w:b/>
          <w:bCs/>
          <w:sz w:val="32"/>
          <w:szCs w:val="32"/>
        </w:rPr>
        <w:t>a fin du XVII</w:t>
      </w:r>
      <w:r w:rsidRPr="00001947">
        <w:rPr>
          <w:b/>
          <w:bCs/>
          <w:sz w:val="32"/>
          <w:szCs w:val="32"/>
          <w:vertAlign w:val="superscript"/>
        </w:rPr>
        <w:t>e</w:t>
      </w:r>
      <w:r w:rsidRPr="009F6285">
        <w:rPr>
          <w:b/>
          <w:bCs/>
          <w:sz w:val="32"/>
          <w:szCs w:val="32"/>
        </w:rPr>
        <w:t xml:space="preserve"> </w:t>
      </w:r>
      <w:r>
        <w:rPr>
          <w:b/>
          <w:bCs/>
          <w:sz w:val="32"/>
          <w:szCs w:val="32"/>
        </w:rPr>
        <w:t>et les XVIII</w:t>
      </w:r>
      <w:r w:rsidRPr="00001947">
        <w:rPr>
          <w:b/>
          <w:bCs/>
          <w:sz w:val="32"/>
          <w:szCs w:val="32"/>
          <w:vertAlign w:val="superscript"/>
        </w:rPr>
        <w:t>e</w:t>
      </w:r>
      <w:r>
        <w:rPr>
          <w:b/>
          <w:bCs/>
          <w:sz w:val="32"/>
          <w:szCs w:val="32"/>
        </w:rPr>
        <w:t>, XIX</w:t>
      </w:r>
      <w:r w:rsidRPr="00001947">
        <w:rPr>
          <w:b/>
          <w:bCs/>
          <w:sz w:val="32"/>
          <w:szCs w:val="32"/>
          <w:vertAlign w:val="superscript"/>
        </w:rPr>
        <w:t>e</w:t>
      </w:r>
      <w:r>
        <w:rPr>
          <w:b/>
          <w:bCs/>
          <w:sz w:val="32"/>
          <w:szCs w:val="32"/>
        </w:rPr>
        <w:t xml:space="preserve"> et XX</w:t>
      </w:r>
      <w:r w:rsidRPr="00001947">
        <w:rPr>
          <w:b/>
          <w:bCs/>
          <w:sz w:val="32"/>
          <w:szCs w:val="32"/>
          <w:vertAlign w:val="superscript"/>
        </w:rPr>
        <w:t>e</w:t>
      </w:r>
      <w:r>
        <w:rPr>
          <w:b/>
          <w:bCs/>
          <w:sz w:val="32"/>
          <w:szCs w:val="32"/>
        </w:rPr>
        <w:t xml:space="preserve"> siècles </w:t>
      </w:r>
    </w:p>
    <w:p w:rsidR="00FA0440" w:rsidRDefault="00FA0440" w:rsidP="00FA0440">
      <w:pPr>
        <w:jc w:val="both"/>
        <w:rPr>
          <w:b/>
          <w:bCs/>
          <w:sz w:val="32"/>
          <w:szCs w:val="32"/>
        </w:rPr>
      </w:pPr>
    </w:p>
    <w:p w:rsidR="00FA0440" w:rsidRPr="00E17C6D" w:rsidRDefault="00FA0440" w:rsidP="00FA0440">
      <w:pPr>
        <w:pStyle w:val="Titre6"/>
        <w:rPr>
          <w:i w:val="0"/>
          <w:iCs/>
          <w:sz w:val="24"/>
          <w:szCs w:val="24"/>
        </w:rPr>
      </w:pPr>
      <w:r w:rsidRPr="00E17C6D">
        <w:rPr>
          <w:i w:val="0"/>
          <w:iCs/>
          <w:sz w:val="24"/>
          <w:szCs w:val="24"/>
        </w:rPr>
        <w:t xml:space="preserve">Jean* </w:t>
      </w:r>
      <w:proofErr w:type="spellStart"/>
      <w:r w:rsidRPr="00E17C6D">
        <w:rPr>
          <w:i w:val="0"/>
          <w:iCs/>
          <w:sz w:val="24"/>
          <w:szCs w:val="24"/>
        </w:rPr>
        <w:t>Lonfat</w:t>
      </w:r>
      <w:proofErr w:type="spellEnd"/>
      <w:r w:rsidRPr="00E17C6D">
        <w:rPr>
          <w:i w:val="0"/>
          <w:iCs/>
          <w:sz w:val="24"/>
          <w:szCs w:val="24"/>
        </w:rPr>
        <w:t xml:space="preserve"> (vers 1669), fils de Jean né vers 1640</w:t>
      </w:r>
    </w:p>
    <w:p w:rsidR="00FA0440" w:rsidRDefault="00FA0440" w:rsidP="00FA0440">
      <w:pPr>
        <w:ind w:firstLine="708"/>
        <w:jc w:val="both"/>
      </w:pPr>
      <w:r>
        <w:t xml:space="preserve">Maurice-Joseph* </w:t>
      </w:r>
      <w:proofErr w:type="spellStart"/>
      <w:r>
        <w:t>Lonfat</w:t>
      </w:r>
      <w:proofErr w:type="spellEnd"/>
      <w:r>
        <w:t xml:space="preserve"> (1702)</w:t>
      </w:r>
    </w:p>
    <w:p w:rsidR="00FA0440" w:rsidRDefault="00FA0440" w:rsidP="00FA0440">
      <w:pPr>
        <w:ind w:left="708" w:firstLine="708"/>
        <w:jc w:val="both"/>
      </w:pPr>
      <w:r>
        <w:t xml:space="preserve">Jean-Joseph* </w:t>
      </w:r>
      <w:proofErr w:type="spellStart"/>
      <w:r>
        <w:t>Lonfat</w:t>
      </w:r>
      <w:proofErr w:type="spellEnd"/>
      <w:r>
        <w:t xml:space="preserve"> (1743)</w:t>
      </w:r>
    </w:p>
    <w:p w:rsidR="00FA0440" w:rsidRDefault="00FA0440" w:rsidP="00FA0440">
      <w:pPr>
        <w:ind w:left="1416" w:firstLine="708"/>
        <w:jc w:val="both"/>
      </w:pPr>
      <w:r>
        <w:t xml:space="preserve">Jean-Joseph* </w:t>
      </w:r>
      <w:proofErr w:type="spellStart"/>
      <w:r>
        <w:t>Lonfat</w:t>
      </w:r>
      <w:proofErr w:type="spellEnd"/>
      <w:r>
        <w:t xml:space="preserve"> (1764)</w:t>
      </w:r>
    </w:p>
    <w:p w:rsidR="00FA0440" w:rsidRDefault="00FA0440" w:rsidP="00FA0440">
      <w:pPr>
        <w:ind w:left="2124" w:firstLine="708"/>
        <w:jc w:val="both"/>
      </w:pPr>
      <w:r w:rsidRPr="00B9651A">
        <w:rPr>
          <w:lang w:val="fr-FR"/>
        </w:rPr>
        <w:t xml:space="preserve">Joseph-Emmanuel* </w:t>
      </w:r>
      <w:proofErr w:type="spellStart"/>
      <w:r w:rsidRPr="00B9651A">
        <w:rPr>
          <w:lang w:val="fr-FR"/>
        </w:rPr>
        <w:t>Lonfat</w:t>
      </w:r>
      <w:proofErr w:type="spellEnd"/>
      <w:r w:rsidRPr="00B9651A">
        <w:rPr>
          <w:lang w:val="fr-FR"/>
        </w:rPr>
        <w:t xml:space="preserve"> (</w:t>
      </w:r>
      <w:r>
        <w:t>1796)</w:t>
      </w:r>
    </w:p>
    <w:p w:rsidR="00FA0440" w:rsidRPr="007C7201" w:rsidRDefault="00FA0440" w:rsidP="00FA0440">
      <w:pPr>
        <w:ind w:left="2832" w:firstLine="708"/>
        <w:jc w:val="both"/>
      </w:pPr>
      <w:r w:rsidRPr="007A5C16">
        <w:t xml:space="preserve">Joseph </w:t>
      </w:r>
      <w:proofErr w:type="spellStart"/>
      <w:r w:rsidRPr="007A5C16">
        <w:t>Lonfat</w:t>
      </w:r>
      <w:proofErr w:type="spellEnd"/>
      <w:r>
        <w:t xml:space="preserve"> (</w:t>
      </w:r>
      <w:proofErr w:type="gramStart"/>
      <w:r>
        <w:t>1822)(</w:t>
      </w:r>
      <w:proofErr w:type="gramEnd"/>
      <w:r>
        <w:t>Branche éteinte)</w:t>
      </w:r>
    </w:p>
    <w:p w:rsidR="00FA0440" w:rsidRPr="00B9651A" w:rsidRDefault="00FA0440" w:rsidP="00FA0440">
      <w:pPr>
        <w:ind w:left="2832" w:firstLine="708"/>
        <w:jc w:val="both"/>
        <w:rPr>
          <w:lang w:val="fr-FR"/>
        </w:rPr>
      </w:pPr>
      <w:r w:rsidRPr="00B9651A">
        <w:rPr>
          <w:lang w:val="fr-FR"/>
        </w:rPr>
        <w:t xml:space="preserve">Joseph-Valentin* </w:t>
      </w:r>
      <w:proofErr w:type="spellStart"/>
      <w:r w:rsidRPr="00B9651A">
        <w:rPr>
          <w:lang w:val="fr-FR"/>
        </w:rPr>
        <w:t>Lonfat</w:t>
      </w:r>
      <w:proofErr w:type="spellEnd"/>
      <w:r w:rsidRPr="00B9651A">
        <w:rPr>
          <w:lang w:val="fr-FR"/>
        </w:rPr>
        <w:t xml:space="preserve"> (</w:t>
      </w:r>
      <w:r>
        <w:t>1834)</w:t>
      </w:r>
    </w:p>
    <w:p w:rsidR="00FA0440" w:rsidRPr="00B9651A" w:rsidRDefault="00FA0440" w:rsidP="00FA0440">
      <w:pPr>
        <w:ind w:left="3540" w:firstLine="708"/>
        <w:jc w:val="both"/>
        <w:rPr>
          <w:lang w:val="fr-FR"/>
        </w:rPr>
      </w:pPr>
      <w:r w:rsidRPr="00B9651A">
        <w:rPr>
          <w:lang w:val="fr-FR"/>
        </w:rPr>
        <w:lastRenderedPageBreak/>
        <w:t xml:space="preserve">Louis* Joseph </w:t>
      </w:r>
      <w:proofErr w:type="spellStart"/>
      <w:r w:rsidRPr="00B9651A">
        <w:rPr>
          <w:lang w:val="fr-FR"/>
        </w:rPr>
        <w:t>Lonfat</w:t>
      </w:r>
      <w:proofErr w:type="spellEnd"/>
      <w:r w:rsidRPr="00B9651A">
        <w:rPr>
          <w:lang w:val="fr-FR"/>
        </w:rPr>
        <w:t xml:space="preserve"> (</w:t>
      </w:r>
      <w:r>
        <w:t>1865)</w:t>
      </w:r>
    </w:p>
    <w:p w:rsidR="00FA0440" w:rsidRPr="002F205C" w:rsidRDefault="00FA0440" w:rsidP="00FA0440">
      <w:pPr>
        <w:ind w:left="4248" w:firstLine="708"/>
        <w:jc w:val="both"/>
      </w:pPr>
      <w:r w:rsidRPr="002F205C">
        <w:t xml:space="preserve">Lubin* Joseph </w:t>
      </w:r>
      <w:proofErr w:type="spellStart"/>
      <w:r w:rsidRPr="002F205C">
        <w:t>Lonfat</w:t>
      </w:r>
      <w:proofErr w:type="spellEnd"/>
      <w:r w:rsidRPr="002F205C">
        <w:t xml:space="preserve"> (1902)</w:t>
      </w:r>
    </w:p>
    <w:p w:rsidR="00FA0440" w:rsidRPr="002F205C" w:rsidRDefault="00FA0440" w:rsidP="00FA0440">
      <w:pPr>
        <w:ind w:left="4956" w:firstLine="708"/>
        <w:jc w:val="both"/>
      </w:pPr>
      <w:r w:rsidRPr="002F205C">
        <w:t>Raymond* Louis L. (1947)</w:t>
      </w:r>
    </w:p>
    <w:p w:rsidR="00FA0440" w:rsidRDefault="00FA0440" w:rsidP="00FA0440">
      <w:pPr>
        <w:ind w:left="5664" w:firstLine="708"/>
        <w:jc w:val="both"/>
      </w:pPr>
      <w:r>
        <w:t>Pierre* E. Lubin L. (1992)</w:t>
      </w:r>
    </w:p>
    <w:p w:rsidR="00FA0440" w:rsidRDefault="00FA0440" w:rsidP="00FA0440">
      <w:pPr>
        <w:jc w:val="both"/>
      </w:pPr>
    </w:p>
    <w:p w:rsidR="00FA0440" w:rsidRPr="007A5C16" w:rsidRDefault="00FA0440" w:rsidP="00FA0440">
      <w:pPr>
        <w:ind w:left="2832" w:firstLine="708"/>
        <w:jc w:val="both"/>
      </w:pPr>
    </w:p>
    <w:p w:rsidR="00FA0440" w:rsidRDefault="00FA0440" w:rsidP="00FA0440">
      <w:pPr>
        <w:jc w:val="both"/>
      </w:pPr>
      <w:r w:rsidRPr="004654CF">
        <w:t>*Lignage patrilinéaire de</w:t>
      </w:r>
      <w:r>
        <w:t>s</w:t>
      </w:r>
      <w:r w:rsidRPr="004654CF">
        <w:t xml:space="preserve"> </w:t>
      </w:r>
      <w:r w:rsidRPr="00D26C4F">
        <w:rPr>
          <w:b/>
          <w:bCs/>
        </w:rPr>
        <w:t>vingt-quatre</w:t>
      </w:r>
      <w:r w:rsidRPr="00D26C4F">
        <w:t xml:space="preserve"> </w:t>
      </w:r>
      <w:r w:rsidRPr="004654CF">
        <w:t>générations de</w:t>
      </w:r>
      <w:r>
        <w:t>s</w:t>
      </w:r>
      <w:r w:rsidRPr="004654CF">
        <w:t xml:space="preserve"> </w:t>
      </w:r>
      <w:proofErr w:type="spellStart"/>
      <w:r w:rsidRPr="004654CF">
        <w:t>Lonfat</w:t>
      </w:r>
      <w:proofErr w:type="spellEnd"/>
      <w:r w:rsidRPr="004654CF">
        <w:t xml:space="preserve"> de </w:t>
      </w:r>
      <w:r w:rsidRPr="004654CF">
        <w:rPr>
          <w:i/>
          <w:iCs/>
        </w:rPr>
        <w:t>Sur le Muret</w:t>
      </w:r>
      <w:r w:rsidRPr="004654CF">
        <w:t xml:space="preserve"> </w:t>
      </w:r>
    </w:p>
    <w:p w:rsidR="00FA0440" w:rsidRDefault="00FA0440" w:rsidP="00FA0440">
      <w:pPr>
        <w:jc w:val="both"/>
      </w:pPr>
      <w:r>
        <w:t>(</w:t>
      </w:r>
      <w:proofErr w:type="gramStart"/>
      <w:r>
        <w:t>env.</w:t>
      </w:r>
      <w:proofErr w:type="gramEnd"/>
      <w:r>
        <w:t xml:space="preserve"> </w:t>
      </w:r>
      <w:r w:rsidRPr="00D26C4F">
        <w:rPr>
          <w:b/>
          <w:bCs/>
        </w:rPr>
        <w:t>trente</w:t>
      </w:r>
      <w:r>
        <w:rPr>
          <w:b/>
          <w:bCs/>
        </w:rPr>
        <w:t xml:space="preserve">-deux </w:t>
      </w:r>
      <w:r>
        <w:t xml:space="preserve">depuis </w:t>
      </w:r>
      <w:r>
        <w:rPr>
          <w:b/>
          <w:iCs/>
          <w:color w:val="000000" w:themeColor="text1"/>
        </w:rPr>
        <w:t>R-FTC18469</w:t>
      </w:r>
      <w:r>
        <w:t>, 1025).</w:t>
      </w:r>
    </w:p>
    <w:p w:rsidR="00FA0440" w:rsidRDefault="00FA0440" w:rsidP="00FA0440">
      <w:pPr>
        <w:jc w:val="both"/>
      </w:pPr>
    </w:p>
    <w:p w:rsidR="00FA0440" w:rsidRPr="00A80E69" w:rsidRDefault="00FA0440" w:rsidP="00FA0440">
      <w:pPr>
        <w:jc w:val="both"/>
      </w:pPr>
    </w:p>
    <w:p w:rsidR="00FA0440" w:rsidRDefault="00FA0440" w:rsidP="00FA0440">
      <w:pPr>
        <w:pStyle w:val="Erba2"/>
        <w:rPr>
          <w:sz w:val="48"/>
          <w:szCs w:val="48"/>
        </w:rPr>
      </w:pPr>
      <w:bookmarkStart w:id="3" w:name="_Toc500411559"/>
      <w:bookmarkStart w:id="4" w:name="_Toc500499335"/>
    </w:p>
    <w:p w:rsidR="00FA0440" w:rsidRPr="00600F73" w:rsidRDefault="00FA0440" w:rsidP="00FA0440">
      <w:pPr>
        <w:pStyle w:val="Erba2"/>
        <w:rPr>
          <w:sz w:val="48"/>
          <w:szCs w:val="48"/>
        </w:rPr>
      </w:pPr>
      <w:r>
        <w:rPr>
          <w:sz w:val="48"/>
          <w:szCs w:val="48"/>
        </w:rPr>
        <w:t>P</w:t>
      </w:r>
      <w:r w:rsidRPr="00600F73">
        <w:rPr>
          <w:sz w:val="48"/>
          <w:szCs w:val="48"/>
        </w:rPr>
        <w:t>réambule</w:t>
      </w:r>
      <w:bookmarkEnd w:id="3"/>
      <w:bookmarkEnd w:id="4"/>
      <w:r>
        <w:rPr>
          <w:rStyle w:val="Appelnotedebasdep"/>
          <w:szCs w:val="48"/>
        </w:rPr>
        <w:footnoteReference w:id="1"/>
      </w:r>
    </w:p>
    <w:p w:rsidR="00FA0440" w:rsidRDefault="00FA0440" w:rsidP="00FA0440">
      <w:pPr>
        <w:spacing w:before="120" w:after="120"/>
        <w:jc w:val="both"/>
      </w:pPr>
      <w:r>
        <w:t xml:space="preserve">L’histoire de cette famille originaire de </w:t>
      </w:r>
      <w:proofErr w:type="spellStart"/>
      <w:r>
        <w:t>Salvan</w:t>
      </w:r>
      <w:proofErr w:type="spellEnd"/>
      <w:r>
        <w:t xml:space="preserve"> est racontée dans son intégralité jusque vers 1600. Par la suite, elle ne couvre qu’une des deux</w:t>
      </w:r>
      <w:r w:rsidRPr="00803DAB">
        <w:rPr>
          <w:b/>
          <w:bCs/>
        </w:rPr>
        <w:t xml:space="preserve"> </w:t>
      </w:r>
      <w:r w:rsidRPr="005A75BA">
        <w:t xml:space="preserve">grandes </w:t>
      </w:r>
      <w:r w:rsidRPr="00803DAB">
        <w:rPr>
          <w:b/>
          <w:bCs/>
        </w:rPr>
        <w:t>branche</w:t>
      </w:r>
      <w:r>
        <w:rPr>
          <w:b/>
          <w:bCs/>
        </w:rPr>
        <w:t>s</w:t>
      </w:r>
      <w:r w:rsidRPr="00803DAB">
        <w:rPr>
          <w:b/>
          <w:bCs/>
        </w:rPr>
        <w:t xml:space="preserve"> </w:t>
      </w:r>
      <w:r>
        <w:rPr>
          <w:b/>
          <w:bCs/>
        </w:rPr>
        <w:t xml:space="preserve">de </w:t>
      </w:r>
      <w:proofErr w:type="spellStart"/>
      <w:r>
        <w:rPr>
          <w:b/>
          <w:bCs/>
        </w:rPr>
        <w:t>Finhaut</w:t>
      </w:r>
      <w:proofErr w:type="spellEnd"/>
      <w:r w:rsidRPr="00903D02">
        <w:t xml:space="preserve">, </w:t>
      </w:r>
      <w:r>
        <w:t xml:space="preserve">celle des </w:t>
      </w:r>
      <w:proofErr w:type="spellStart"/>
      <w:r>
        <w:t>Lonfat</w:t>
      </w:r>
      <w:proofErr w:type="spellEnd"/>
      <w:r>
        <w:t xml:space="preserve"> de </w:t>
      </w:r>
      <w:r w:rsidRPr="005A75BA">
        <w:rPr>
          <w:b/>
          <w:bCs/>
          <w:i/>
          <w:iCs/>
        </w:rPr>
        <w:t>Sur le Muret</w:t>
      </w:r>
      <w:r>
        <w:t xml:space="preserve"> de </w:t>
      </w:r>
      <w:r w:rsidRPr="005A75BA">
        <w:rPr>
          <w:i/>
          <w:iCs/>
        </w:rPr>
        <w:t xml:space="preserve">la </w:t>
      </w:r>
      <w:proofErr w:type="spellStart"/>
      <w:r w:rsidRPr="005A75BA">
        <w:rPr>
          <w:i/>
          <w:iCs/>
        </w:rPr>
        <w:t>Cotze</w:t>
      </w:r>
      <w:proofErr w:type="spellEnd"/>
      <w:r>
        <w:t xml:space="preserve"> de </w:t>
      </w:r>
      <w:proofErr w:type="spellStart"/>
      <w:r>
        <w:t>Finhaut</w:t>
      </w:r>
      <w:proofErr w:type="spellEnd"/>
      <w:r>
        <w:t xml:space="preserve">, plus précisément </w:t>
      </w:r>
      <w:r w:rsidRPr="00903D02">
        <w:t>celle</w:t>
      </w:r>
      <w:r>
        <w:rPr>
          <w:b/>
          <w:bCs/>
        </w:rPr>
        <w:t xml:space="preserve"> </w:t>
      </w:r>
      <w:r>
        <w:t xml:space="preserve">des descendants de Jean </w:t>
      </w:r>
      <w:proofErr w:type="spellStart"/>
      <w:r>
        <w:t>Lonfat</w:t>
      </w:r>
      <w:proofErr w:type="spellEnd"/>
      <w:r>
        <w:t xml:space="preserve">, celle de son frère Jean-François étant décrite sommairement, apparemment éteinte à part son lignage émigré en Argentine. </w:t>
      </w:r>
    </w:p>
    <w:p w:rsidR="00FA0440" w:rsidRDefault="00FA0440" w:rsidP="00FA0440">
      <w:pPr>
        <w:spacing w:before="120" w:after="120"/>
        <w:jc w:val="both"/>
      </w:pPr>
      <w:r>
        <w:t xml:space="preserve">La structure généalogique des toutes les autres branches de la famille au cours des siècles est par contre présentée, offrant des points de repère aux </w:t>
      </w:r>
      <w:proofErr w:type="spellStart"/>
      <w:r>
        <w:t>Lonfat</w:t>
      </w:r>
      <w:proofErr w:type="spellEnd"/>
      <w:r>
        <w:t xml:space="preserve"> du monde !</w:t>
      </w:r>
    </w:p>
    <w:p w:rsidR="00FA0440" w:rsidRDefault="00FA0440" w:rsidP="00FA0440">
      <w:pPr>
        <w:spacing w:before="120" w:after="120"/>
        <w:jc w:val="both"/>
      </w:pPr>
      <w:r>
        <w:t xml:space="preserve">La branche de Sur le Muret de </w:t>
      </w:r>
      <w:r w:rsidRPr="00856BB0">
        <w:rPr>
          <w:i/>
          <w:iCs/>
        </w:rPr>
        <w:t xml:space="preserve">la </w:t>
      </w:r>
      <w:proofErr w:type="spellStart"/>
      <w:r w:rsidRPr="00856BB0">
        <w:rPr>
          <w:i/>
          <w:iCs/>
        </w:rPr>
        <w:t>Cotze</w:t>
      </w:r>
      <w:proofErr w:type="spellEnd"/>
      <w:r>
        <w:t xml:space="preserve"> de </w:t>
      </w:r>
      <w:proofErr w:type="spellStart"/>
      <w:r>
        <w:t>Finhaut</w:t>
      </w:r>
      <w:proofErr w:type="spellEnd"/>
      <w:r>
        <w:t xml:space="preserve"> a une particularité curieuse : durant plusieurs siècles, seul un descendant mâle par génération a assuré la continuité de la famille !</w:t>
      </w:r>
      <w:r>
        <w:rPr>
          <w:rStyle w:val="Appelnotedebasdep"/>
        </w:rPr>
        <w:footnoteReference w:id="2"/>
      </w:r>
    </w:p>
    <w:p w:rsidR="00FA0440" w:rsidRDefault="00FA0440" w:rsidP="00FA0440">
      <w:pPr>
        <w:spacing w:before="120" w:after="120"/>
        <w:jc w:val="both"/>
      </w:pPr>
      <w:r>
        <w:t xml:space="preserve">Les futurs porteurs des noms </w:t>
      </w:r>
      <w:proofErr w:type="spellStart"/>
      <w:r>
        <w:t>Fyosat</w:t>
      </w:r>
      <w:proofErr w:type="spellEnd"/>
      <w:r>
        <w:t xml:space="preserve"> - </w:t>
      </w:r>
      <w:proofErr w:type="spellStart"/>
      <w:r>
        <w:t>Unzat</w:t>
      </w:r>
      <w:proofErr w:type="spellEnd"/>
      <w:r>
        <w:t xml:space="preserve">, sobriquets ayant évolués en </w:t>
      </w:r>
      <w:proofErr w:type="spellStart"/>
      <w:r>
        <w:t>Lonfat</w:t>
      </w:r>
      <w:proofErr w:type="spellEnd"/>
      <w:r>
        <w:t xml:space="preserve">, sont présents à </w:t>
      </w:r>
      <w:proofErr w:type="spellStart"/>
      <w:r>
        <w:t>Salvan</w:t>
      </w:r>
      <w:proofErr w:type="spellEnd"/>
      <w:r>
        <w:t xml:space="preserve"> vers l’an 1063, sans doute arrivés dans le courant du siècle. Ces personnages ont vraisemblablement habité </w:t>
      </w:r>
      <w:r w:rsidRPr="00FA21E5">
        <w:rPr>
          <w:i/>
          <w:iCs/>
        </w:rPr>
        <w:t>la Combaz</w:t>
      </w:r>
      <w:r>
        <w:t xml:space="preserve"> de </w:t>
      </w:r>
      <w:proofErr w:type="spellStart"/>
      <w:r>
        <w:t>Salvan</w:t>
      </w:r>
      <w:proofErr w:type="spellEnd"/>
      <w:r>
        <w:t>, participant à son défrichement et à celui des mayens et alpages de la vallée.</w:t>
      </w:r>
    </w:p>
    <w:p w:rsidR="00FA0440" w:rsidRDefault="00FA0440" w:rsidP="00FA0440">
      <w:pPr>
        <w:spacing w:before="120" w:after="120"/>
        <w:jc w:val="both"/>
      </w:pPr>
      <w:r>
        <w:t xml:space="preserve">Repérés dans la documentation à </w:t>
      </w:r>
      <w:proofErr w:type="spellStart"/>
      <w:r>
        <w:t>Salvan</w:t>
      </w:r>
      <w:proofErr w:type="spellEnd"/>
      <w:r>
        <w:t xml:space="preserve"> dès la fin du XIII</w:t>
      </w:r>
      <w:r w:rsidRPr="00FA21E5">
        <w:rPr>
          <w:vertAlign w:val="superscript"/>
        </w:rPr>
        <w:t>e</w:t>
      </w:r>
      <w:r>
        <w:t xml:space="preserve"> siècle, les </w:t>
      </w:r>
      <w:proofErr w:type="spellStart"/>
      <w:r>
        <w:t>Lonfat</w:t>
      </w:r>
      <w:proofErr w:type="spellEnd"/>
      <w:r>
        <w:t xml:space="preserve"> quittent ce lieu au cours du XIV</w:t>
      </w:r>
      <w:r w:rsidRPr="00803DAB">
        <w:rPr>
          <w:vertAlign w:val="superscript"/>
        </w:rPr>
        <w:t>e</w:t>
      </w:r>
      <w:r>
        <w:t xml:space="preserve"> siècle. Un unique feu </w:t>
      </w:r>
      <w:proofErr w:type="spellStart"/>
      <w:r>
        <w:t>Unzat</w:t>
      </w:r>
      <w:proofErr w:type="spellEnd"/>
      <w:r>
        <w:t xml:space="preserve"> est signalé dans la vallée du Trient, dans la seule zone habitée de </w:t>
      </w:r>
      <w:proofErr w:type="spellStart"/>
      <w:r>
        <w:t>Finhaut</w:t>
      </w:r>
      <w:proofErr w:type="spellEnd"/>
      <w:r>
        <w:t xml:space="preserve">, </w:t>
      </w:r>
      <w:r w:rsidRPr="002C260C">
        <w:rPr>
          <w:i/>
          <w:iCs/>
        </w:rPr>
        <w:t xml:space="preserve">le </w:t>
      </w:r>
      <w:proofErr w:type="spellStart"/>
      <w:r w:rsidRPr="00D569D3">
        <w:rPr>
          <w:i/>
          <w:iCs/>
        </w:rPr>
        <w:t>Léamont</w:t>
      </w:r>
      <w:proofErr w:type="spellEnd"/>
      <w:r>
        <w:t xml:space="preserve">. Le premier lignage à s’éloigner quelque peu du sommet du village fonde en contre-bas un nouvel hameau, celui de </w:t>
      </w:r>
      <w:r w:rsidRPr="00D569D3">
        <w:rPr>
          <w:i/>
          <w:iCs/>
        </w:rPr>
        <w:t xml:space="preserve">la </w:t>
      </w:r>
      <w:proofErr w:type="spellStart"/>
      <w:r w:rsidRPr="00D569D3">
        <w:rPr>
          <w:i/>
          <w:iCs/>
        </w:rPr>
        <w:t>Cotze</w:t>
      </w:r>
      <w:proofErr w:type="spellEnd"/>
      <w:r>
        <w:t xml:space="preserve">, plus précisément, à l’emplacement nommé </w:t>
      </w:r>
      <w:r>
        <w:rPr>
          <w:i/>
          <w:iCs/>
        </w:rPr>
        <w:t>S</w:t>
      </w:r>
      <w:r w:rsidRPr="00803DAB">
        <w:rPr>
          <w:i/>
          <w:iCs/>
        </w:rPr>
        <w:t>ur le Muret</w:t>
      </w:r>
      <w:r w:rsidRPr="00757957">
        <w:rPr>
          <w:rStyle w:val="Appelnotedebasdep"/>
        </w:rPr>
        <w:footnoteReference w:id="3"/>
      </w:r>
      <w:r>
        <w:t xml:space="preserve">. Diverses de ses branches s’établiront par la suite dans d’autres endroits de </w:t>
      </w:r>
      <w:r w:rsidRPr="00D569D3">
        <w:rPr>
          <w:i/>
          <w:iCs/>
        </w:rPr>
        <w:t xml:space="preserve">la </w:t>
      </w:r>
      <w:proofErr w:type="spellStart"/>
      <w:r w:rsidRPr="00D569D3">
        <w:rPr>
          <w:i/>
          <w:iCs/>
        </w:rPr>
        <w:t>Cotze</w:t>
      </w:r>
      <w:proofErr w:type="spellEnd"/>
      <w:r>
        <w:t xml:space="preserve">, à </w:t>
      </w:r>
      <w:proofErr w:type="spellStart"/>
      <w:r>
        <w:t>Giétroz</w:t>
      </w:r>
      <w:proofErr w:type="spellEnd"/>
      <w:r>
        <w:t xml:space="preserve">, aux </w:t>
      </w:r>
      <w:proofErr w:type="spellStart"/>
      <w:r>
        <w:t>Marécottes</w:t>
      </w:r>
      <w:proofErr w:type="spellEnd"/>
      <w:r>
        <w:t xml:space="preserve">, aux </w:t>
      </w:r>
      <w:proofErr w:type="spellStart"/>
      <w:r>
        <w:t>Jeurs</w:t>
      </w:r>
      <w:proofErr w:type="spellEnd"/>
      <w:r>
        <w:t xml:space="preserve"> de Trient, à Servoz en Haute Savoie, en Argentine… tout comme d’autres branches du lignage du </w:t>
      </w:r>
      <w:proofErr w:type="spellStart"/>
      <w:r w:rsidRPr="00774B0A">
        <w:rPr>
          <w:i/>
          <w:iCs/>
        </w:rPr>
        <w:t>Léamont</w:t>
      </w:r>
      <w:proofErr w:type="spellEnd"/>
      <w:r>
        <w:t xml:space="preserve"> émigreront dans les mêmes régions, principalement dans la plaine valaisanne, Martigny, Charrat… et aussi en Argentine, au Canada...</w:t>
      </w:r>
    </w:p>
    <w:p w:rsidR="00FA0440" w:rsidRPr="00AE0E36" w:rsidRDefault="00FA0440" w:rsidP="00FA0440">
      <w:pPr>
        <w:spacing w:before="120" w:after="120"/>
        <w:jc w:val="both"/>
      </w:pPr>
      <w:r>
        <w:t xml:space="preserve">Le toponyme </w:t>
      </w:r>
      <w:r>
        <w:rPr>
          <w:i/>
          <w:iCs/>
        </w:rPr>
        <w:t>S</w:t>
      </w:r>
      <w:r w:rsidRPr="00803DAB">
        <w:rPr>
          <w:i/>
          <w:iCs/>
        </w:rPr>
        <w:t>ur le Muret</w:t>
      </w:r>
      <w:r>
        <w:t xml:space="preserve">, en patois, </w:t>
      </w:r>
      <w:r w:rsidRPr="00803DAB">
        <w:rPr>
          <w:i/>
          <w:iCs/>
        </w:rPr>
        <w:t xml:space="preserve">chu le </w:t>
      </w:r>
      <w:proofErr w:type="spellStart"/>
      <w:r w:rsidRPr="00803DAB">
        <w:rPr>
          <w:i/>
          <w:iCs/>
        </w:rPr>
        <w:t>mourè</w:t>
      </w:r>
      <w:proofErr w:type="spellEnd"/>
      <w:r>
        <w:t>,</w:t>
      </w:r>
      <w:r w:rsidRPr="00803DAB">
        <w:rPr>
          <w:i/>
          <w:iCs/>
        </w:rPr>
        <w:t xml:space="preserve"> </w:t>
      </w:r>
      <w:r>
        <w:t>désigne un petit mur, un muret, soutenant un terrain en bordure d’une déclivité plus prononcée, voir un changement de pente important. Un muret est sans doute construit à l’époque le long d’une « rive »</w:t>
      </w:r>
      <w:r>
        <w:rPr>
          <w:rStyle w:val="Appelnotedebasdep"/>
        </w:rPr>
        <w:footnoteReference w:id="4"/>
      </w:r>
      <w:r>
        <w:t xml:space="preserve"> que l’on peut encore facilement deviner aujourd’hui, sûrement pour offrir une zone plus favorable aux minuscules champs, jardins, vergers situés entre ce changement de déclivité et quelques habitations peu </w:t>
      </w:r>
      <w:r>
        <w:lastRenderedPageBreak/>
        <w:t xml:space="preserve">nombreuses. L’endroit surplombe la partie ouest de </w:t>
      </w:r>
      <w:r w:rsidRPr="00D569D3">
        <w:rPr>
          <w:i/>
          <w:iCs/>
        </w:rPr>
        <w:t>la C</w:t>
      </w:r>
      <w:r w:rsidRPr="00803DAB">
        <w:rPr>
          <w:i/>
          <w:iCs/>
        </w:rPr>
        <w:t>ombe</w:t>
      </w:r>
      <w:r>
        <w:t xml:space="preserve"> de </w:t>
      </w:r>
      <w:r w:rsidRPr="00D569D3">
        <w:rPr>
          <w:i/>
          <w:iCs/>
        </w:rPr>
        <w:t xml:space="preserve">la </w:t>
      </w:r>
      <w:proofErr w:type="spellStart"/>
      <w:r w:rsidRPr="00D569D3">
        <w:rPr>
          <w:i/>
          <w:iCs/>
        </w:rPr>
        <w:t>Cotze</w:t>
      </w:r>
      <w:proofErr w:type="spellEnd"/>
      <w:r>
        <w:t xml:space="preserve">. Le « replat » où s’établissent les </w:t>
      </w:r>
      <w:proofErr w:type="spellStart"/>
      <w:r>
        <w:t>Lonfat</w:t>
      </w:r>
      <w:proofErr w:type="spellEnd"/>
      <w:r>
        <w:t xml:space="preserve">, suivis des Hugon et des Gross, puis des </w:t>
      </w:r>
      <w:proofErr w:type="spellStart"/>
      <w:r>
        <w:t>Lugon</w:t>
      </w:r>
      <w:proofErr w:type="spellEnd"/>
      <w:r>
        <w:t xml:space="preserve">-Moulin et des </w:t>
      </w:r>
      <w:proofErr w:type="spellStart"/>
      <w:r>
        <w:t>Lugon</w:t>
      </w:r>
      <w:proofErr w:type="spellEnd"/>
      <w:r>
        <w:t xml:space="preserve">, est situé en dessous du futur canal de </w:t>
      </w:r>
      <w:r w:rsidRPr="00803DAB">
        <w:rPr>
          <w:i/>
          <w:iCs/>
        </w:rPr>
        <w:t xml:space="preserve">la </w:t>
      </w:r>
      <w:proofErr w:type="spellStart"/>
      <w:r w:rsidRPr="00803DAB">
        <w:rPr>
          <w:i/>
          <w:iCs/>
        </w:rPr>
        <w:t>Moneresse</w:t>
      </w:r>
      <w:proofErr w:type="spellEnd"/>
      <w:r>
        <w:t xml:space="preserve"> construit par ces premiers habitants permanents durant le XV</w:t>
      </w:r>
      <w:r w:rsidRPr="007374B6">
        <w:rPr>
          <w:vertAlign w:val="superscript"/>
        </w:rPr>
        <w:t>e</w:t>
      </w:r>
      <w:r>
        <w:t xml:space="preserve"> siècle. Ce petit bisse prend sa source vers l’ancien moulin à </w:t>
      </w:r>
      <w:proofErr w:type="spellStart"/>
      <w:r>
        <w:t>turbet</w:t>
      </w:r>
      <w:proofErr w:type="spellEnd"/>
      <w:r>
        <w:rPr>
          <w:rStyle w:val="Appelnotedebasdep"/>
        </w:rPr>
        <w:footnoteReference w:id="5"/>
      </w:r>
      <w:r>
        <w:t xml:space="preserve"> du </w:t>
      </w:r>
      <w:r>
        <w:rPr>
          <w:i/>
          <w:iCs/>
        </w:rPr>
        <w:t>T</w:t>
      </w:r>
      <w:r w:rsidRPr="00D569D3">
        <w:rPr>
          <w:i/>
          <w:iCs/>
        </w:rPr>
        <w:t>orrent des Fontaines</w:t>
      </w:r>
      <w:r>
        <w:t xml:space="preserve"> et apporte l’eau aux premières maisons et écuries de </w:t>
      </w:r>
      <w:r>
        <w:rPr>
          <w:i/>
          <w:iCs/>
        </w:rPr>
        <w:t>S</w:t>
      </w:r>
      <w:r w:rsidRPr="005801B9">
        <w:rPr>
          <w:i/>
          <w:iCs/>
        </w:rPr>
        <w:t>ur le Muret</w:t>
      </w:r>
      <w:r>
        <w:t xml:space="preserve"> ainsi qu’à un autre moulin sis quelque peu en dessous</w:t>
      </w:r>
      <w:r>
        <w:rPr>
          <w:rStyle w:val="Appelnotedebasdep"/>
        </w:rPr>
        <w:footnoteReference w:id="6"/>
      </w:r>
      <w:r>
        <w:t>. En amont de cette zone sera construite au début du XVII</w:t>
      </w:r>
      <w:r w:rsidRPr="0026697C">
        <w:rPr>
          <w:vertAlign w:val="superscript"/>
        </w:rPr>
        <w:t>e</w:t>
      </w:r>
      <w:r>
        <w:t xml:space="preserve"> siècle une chapelle puis, la première église de </w:t>
      </w:r>
      <w:proofErr w:type="spellStart"/>
      <w:r>
        <w:t>Finhaut</w:t>
      </w:r>
      <w:proofErr w:type="spellEnd"/>
      <w:r>
        <w:t xml:space="preserve"> et son cimetière, sur un terrain offert à la paroisse et à la communauté par la famille de Jean </w:t>
      </w:r>
      <w:proofErr w:type="spellStart"/>
      <w:r>
        <w:t>Lonfat</w:t>
      </w:r>
      <w:proofErr w:type="spellEnd"/>
      <w:r>
        <w:t>.</w:t>
      </w:r>
    </w:p>
    <w:p w:rsidR="00FA0440" w:rsidRDefault="00FA0440" w:rsidP="00FA0440">
      <w:pPr>
        <w:pStyle w:val="Erba2"/>
        <w:rPr>
          <w:bCs/>
          <w:sz w:val="48"/>
          <w:szCs w:val="48"/>
        </w:rPr>
      </w:pPr>
    </w:p>
    <w:p w:rsidR="00FA0440" w:rsidRDefault="00FA0440" w:rsidP="00FA0440">
      <w:pPr>
        <w:pStyle w:val="Erba2"/>
        <w:rPr>
          <w:bCs/>
          <w:sz w:val="48"/>
          <w:szCs w:val="48"/>
        </w:rPr>
      </w:pPr>
    </w:p>
    <w:p w:rsidR="00FA0440" w:rsidRPr="00600F73" w:rsidRDefault="00FA0440" w:rsidP="00FA0440">
      <w:pPr>
        <w:pStyle w:val="Erba2"/>
        <w:rPr>
          <w:sz w:val="48"/>
          <w:szCs w:val="48"/>
        </w:rPr>
      </w:pPr>
      <w:r w:rsidRPr="00600F73">
        <w:rPr>
          <w:bCs/>
          <w:sz w:val="48"/>
          <w:szCs w:val="48"/>
        </w:rPr>
        <w:t xml:space="preserve">Occupation et peuplement de la vallée du Trient </w:t>
      </w:r>
      <w:r>
        <w:rPr>
          <w:bCs/>
          <w:sz w:val="48"/>
          <w:szCs w:val="48"/>
        </w:rPr>
        <w:t xml:space="preserve">et de l’Eau Noire </w:t>
      </w:r>
      <w:r w:rsidRPr="00600F73">
        <w:rPr>
          <w:bCs/>
          <w:sz w:val="48"/>
          <w:szCs w:val="48"/>
        </w:rPr>
        <w:t xml:space="preserve">au cours des âges, berceau des </w:t>
      </w:r>
      <w:proofErr w:type="spellStart"/>
      <w:r w:rsidRPr="00600F73">
        <w:rPr>
          <w:bCs/>
          <w:sz w:val="48"/>
          <w:szCs w:val="48"/>
        </w:rPr>
        <w:t>Lonfat</w:t>
      </w:r>
      <w:proofErr w:type="spellEnd"/>
    </w:p>
    <w:p w:rsidR="00FA0440" w:rsidRDefault="00FA0440" w:rsidP="00FA0440">
      <w:pPr>
        <w:jc w:val="both"/>
      </w:pPr>
    </w:p>
    <w:p w:rsidR="00FA0440" w:rsidRPr="00352CD0" w:rsidRDefault="00FA0440" w:rsidP="00FA0440">
      <w:pPr>
        <w:jc w:val="both"/>
      </w:pPr>
      <w:r w:rsidRPr="00352CD0">
        <w:t xml:space="preserve">Un chapitre de l’ouvrage </w:t>
      </w:r>
      <w:proofErr w:type="spellStart"/>
      <w:r w:rsidRPr="00352CD0">
        <w:rPr>
          <w:i/>
          <w:iCs/>
        </w:rPr>
        <w:t>L’erba</w:t>
      </w:r>
      <w:proofErr w:type="spellEnd"/>
      <w:r w:rsidRPr="00352CD0">
        <w:t xml:space="preserve">, </w:t>
      </w:r>
      <w:r w:rsidRPr="00352CD0">
        <w:rPr>
          <w:i/>
          <w:iCs/>
        </w:rPr>
        <w:t>Histoire de la seigneurie abbatiale de la vallée du Trient, des origines jusqu’en 1349</w:t>
      </w:r>
      <w:r w:rsidRPr="00352CD0">
        <w:t xml:space="preserve">, intitulé </w:t>
      </w:r>
      <w:r w:rsidRPr="00352CD0">
        <w:rPr>
          <w:i/>
          <w:iCs/>
        </w:rPr>
        <w:t>« Les premiers visiteurs »</w:t>
      </w:r>
      <w:r w:rsidRPr="00352CD0">
        <w:t>, propose un inventaire assez exhaustif des découvertes archéologiques repérées dans cette région.</w:t>
      </w:r>
    </w:p>
    <w:p w:rsidR="00FA0440" w:rsidRPr="00352CD0" w:rsidRDefault="00FA0440" w:rsidP="00FA0440">
      <w:pPr>
        <w:jc w:val="both"/>
      </w:pPr>
    </w:p>
    <w:p w:rsidR="00FA0440" w:rsidRDefault="00FA0440" w:rsidP="00FA0440">
      <w:pPr>
        <w:jc w:val="both"/>
      </w:pPr>
      <w:r w:rsidRPr="00352CD0">
        <w:t xml:space="preserve">Il est probable que les premiers campements permanents aient occupés </w:t>
      </w:r>
      <w:r w:rsidRPr="00352CD0">
        <w:rPr>
          <w:i/>
          <w:iCs/>
        </w:rPr>
        <w:t xml:space="preserve">le Mont de </w:t>
      </w:r>
      <w:proofErr w:type="spellStart"/>
      <w:r w:rsidRPr="00352CD0">
        <w:rPr>
          <w:i/>
          <w:iCs/>
        </w:rPr>
        <w:t>Salvan</w:t>
      </w:r>
      <w:proofErr w:type="spellEnd"/>
      <w:r w:rsidRPr="00352CD0">
        <w:t xml:space="preserve"> vers la fin du Néolithique. Les roches à cupules, les centaines de gravures rupestres de </w:t>
      </w:r>
      <w:proofErr w:type="spellStart"/>
      <w:r w:rsidRPr="00352CD0">
        <w:t>Salvan</w:t>
      </w:r>
      <w:proofErr w:type="spellEnd"/>
      <w:r w:rsidRPr="00352CD0">
        <w:t xml:space="preserve"> et d’autres endroits de la vallée (en grande partie détruites aujourd’hui mais relevées</w:t>
      </w:r>
      <w:r>
        <w:t xml:space="preserve"> graphiquement</w:t>
      </w:r>
      <w:r w:rsidRPr="00352CD0">
        <w:t xml:space="preserve">), tel le poignard de style </w:t>
      </w:r>
      <w:proofErr w:type="spellStart"/>
      <w:r w:rsidRPr="00352CD0">
        <w:t>camunien</w:t>
      </w:r>
      <w:proofErr w:type="spellEnd"/>
      <w:r w:rsidRPr="00352CD0">
        <w:t xml:space="preserve"> du Néolithique moyen de </w:t>
      </w:r>
      <w:proofErr w:type="spellStart"/>
      <w:r w:rsidRPr="00352CD0">
        <w:t>F</w:t>
      </w:r>
      <w:r>
        <w:t>é</w:t>
      </w:r>
      <w:r w:rsidRPr="00352CD0">
        <w:t>nestral</w:t>
      </w:r>
      <w:proofErr w:type="spellEnd"/>
      <w:r w:rsidRPr="00352CD0">
        <w:t xml:space="preserve">, les haches en pierre polie ou en bronze, les tombes en dalles du </w:t>
      </w:r>
      <w:proofErr w:type="spellStart"/>
      <w:r w:rsidRPr="00352CD0">
        <w:rPr>
          <w:i/>
          <w:iCs/>
        </w:rPr>
        <w:t>Cloesé</w:t>
      </w:r>
      <w:proofErr w:type="spellEnd"/>
      <w:r w:rsidRPr="00352CD0">
        <w:t xml:space="preserve"> de </w:t>
      </w:r>
      <w:r w:rsidRPr="00352CD0">
        <w:rPr>
          <w:i/>
          <w:iCs/>
        </w:rPr>
        <w:t>la Vella</w:t>
      </w:r>
      <w:r w:rsidRPr="00352CD0">
        <w:t xml:space="preserve"> de </w:t>
      </w:r>
      <w:proofErr w:type="spellStart"/>
      <w:r w:rsidRPr="00352CD0">
        <w:t>Salvan</w:t>
      </w:r>
      <w:proofErr w:type="spellEnd"/>
      <w:r w:rsidRPr="00352CD0">
        <w:t xml:space="preserve">, de la Combe, de </w:t>
      </w:r>
      <w:r w:rsidRPr="00352CD0">
        <w:rPr>
          <w:i/>
          <w:iCs/>
        </w:rPr>
        <w:t>la Vella</w:t>
      </w:r>
      <w:r w:rsidRPr="00352CD0">
        <w:t xml:space="preserve"> des </w:t>
      </w:r>
      <w:proofErr w:type="spellStart"/>
      <w:r w:rsidRPr="00352CD0">
        <w:t>Marécottes</w:t>
      </w:r>
      <w:proofErr w:type="spellEnd"/>
      <w:r w:rsidRPr="00352CD0">
        <w:t>, les figurines de l’époque romaine, les fragments de vases</w:t>
      </w:r>
      <w:r w:rsidRPr="00352CD0">
        <w:rPr>
          <w:rStyle w:val="Appelnotedebasdep"/>
          <w:sz w:val="24"/>
        </w:rPr>
        <w:footnoteReference w:id="7"/>
      </w:r>
      <w:r w:rsidRPr="00352CD0">
        <w:t xml:space="preserve">, de céramiques, de poteries, les monnaies romaines datées 37-38 ou encore 54-68 après J.-C., parfois retrouvées sur le chemin des alpages, témoignent de cette </w:t>
      </w:r>
      <w:r>
        <w:t>ancienne</w:t>
      </w:r>
      <w:r w:rsidRPr="00352CD0">
        <w:t xml:space="preserve"> présence humaine.</w:t>
      </w:r>
    </w:p>
    <w:p w:rsidR="00FA0440" w:rsidRDefault="00FA0440" w:rsidP="00FA0440">
      <w:pPr>
        <w:jc w:val="both"/>
      </w:pPr>
    </w:p>
    <w:p w:rsidR="00FA0440" w:rsidRDefault="00FA0440" w:rsidP="00FA0440">
      <w:pPr>
        <w:jc w:val="both"/>
      </w:pPr>
      <w:r w:rsidRPr="00352CD0">
        <w:t>La fondation du monastère d’</w:t>
      </w:r>
      <w:proofErr w:type="spellStart"/>
      <w:r w:rsidRPr="00352CD0">
        <w:t>Agaune</w:t>
      </w:r>
      <w:proofErr w:type="spellEnd"/>
      <w:r w:rsidRPr="00352CD0">
        <w:t xml:space="preserve"> en 515, proche des terres de la vallée et surtout de ses alpages, n’aura pas laissé ses </w:t>
      </w:r>
      <w:r>
        <w:t xml:space="preserve">seigneurs </w:t>
      </w:r>
      <w:r w:rsidRPr="00352CD0">
        <w:t xml:space="preserve">abbés contempler des terres sans hommes, les revenus des alpages étant pour l’abbaye de grande importance. La donation du </w:t>
      </w:r>
      <w:r w:rsidRPr="00352CD0">
        <w:rPr>
          <w:i/>
          <w:iCs/>
        </w:rPr>
        <w:t xml:space="preserve">Monte </w:t>
      </w:r>
      <w:proofErr w:type="spellStart"/>
      <w:r w:rsidRPr="00352CD0">
        <w:rPr>
          <w:i/>
          <w:iCs/>
        </w:rPr>
        <w:t>Salvano</w:t>
      </w:r>
      <w:proofErr w:type="spellEnd"/>
      <w:r w:rsidRPr="00352CD0">
        <w:t xml:space="preserve"> de 1018 par le roi de Bourgogne Rodolphe III, confirmée par un autre acte de donation des années 1025 renforcera cette emprise et apportera une évidence : un domaine comprenant plusieurs alpages est </w:t>
      </w:r>
      <w:r>
        <w:t xml:space="preserve">toujours </w:t>
      </w:r>
      <w:r w:rsidRPr="00352CD0">
        <w:t xml:space="preserve">habité. Sans doute très peu peuplée au vu de sa géomorphologie, la vallée représente néanmoins un intérêt économique. Elle sera temporairement « volée » à l’abbaye vers 1070 par la famille noble des Allinges, pour être rendue en 1138. Confirmation supplémentaire s’il en fallait : les paroissiens du </w:t>
      </w:r>
      <w:r w:rsidRPr="00352CD0">
        <w:rPr>
          <w:i/>
          <w:iCs/>
        </w:rPr>
        <w:t xml:space="preserve">Mont </w:t>
      </w:r>
      <w:r w:rsidRPr="00352CD0">
        <w:t xml:space="preserve">sont là, une chapelle est existante à </w:t>
      </w:r>
      <w:proofErr w:type="spellStart"/>
      <w:r w:rsidRPr="00352CD0">
        <w:t>Ottanel</w:t>
      </w:r>
      <w:proofErr w:type="spellEnd"/>
      <w:r w:rsidRPr="00352CD0">
        <w:t xml:space="preserve"> (</w:t>
      </w:r>
      <w:proofErr w:type="spellStart"/>
      <w:r w:rsidRPr="00352CD0">
        <w:t>Vernayaz</w:t>
      </w:r>
      <w:proofErr w:type="spellEnd"/>
      <w:r w:rsidRPr="00352CD0">
        <w:t>) en 1147.</w:t>
      </w:r>
    </w:p>
    <w:p w:rsidR="00FA0440" w:rsidRDefault="00FA0440" w:rsidP="00FA0440">
      <w:pPr>
        <w:jc w:val="both"/>
      </w:pPr>
    </w:p>
    <w:p w:rsidR="00FA0440" w:rsidRPr="00352CD0" w:rsidRDefault="00FA0440" w:rsidP="00FA0440">
      <w:pPr>
        <w:jc w:val="both"/>
      </w:pPr>
      <w:r>
        <w:lastRenderedPageBreak/>
        <w:t xml:space="preserve">Cette vallée rarement utilisée pour un transit quelconque au vu de sa configuration géomorphologique, notamment la difficile traversée du </w:t>
      </w:r>
      <w:proofErr w:type="spellStart"/>
      <w:r>
        <w:t>Triège</w:t>
      </w:r>
      <w:proofErr w:type="spellEnd"/>
      <w:r>
        <w:t>, aurait pu être oubliée par l’histoire. Pourtant, un acteur bien présent aura été de tous temps intéressé à son développement. Le monastère, propriétaire de ces terres, aura régulièrement tenté de peupler cette zone particulièrement ingrate, néanmoins dotée de nombreux pâturages, sources essentielles de l’alimentation des moines par le biais de ses propres troupeaux mais surtout, de manière progressive mais certaine, par le biais des redevances reçues des éleveurs en fromage, sérac, beurre, viande. Au XIII</w:t>
      </w:r>
      <w:r w:rsidRPr="00654077">
        <w:rPr>
          <w:vertAlign w:val="superscript"/>
        </w:rPr>
        <w:t>ème</w:t>
      </w:r>
      <w:r>
        <w:t xml:space="preserve"> siècle encore, la documentation relevée permet de comprendre que l’abbaye tente de faire défricher une des terres de la vallée par des colons teutons, le « pré » vertigineux de </w:t>
      </w:r>
      <w:proofErr w:type="spellStart"/>
      <w:r>
        <w:t>Gueuroz</w:t>
      </w:r>
      <w:proofErr w:type="spellEnd"/>
      <w:r>
        <w:t>.</w:t>
      </w:r>
    </w:p>
    <w:p w:rsidR="00FA0440" w:rsidRPr="00352CD0" w:rsidRDefault="00FA0440" w:rsidP="00FA0440">
      <w:pPr>
        <w:jc w:val="both"/>
      </w:pPr>
    </w:p>
    <w:p w:rsidR="00FA0440" w:rsidRPr="00352CD0" w:rsidRDefault="00FA0440" w:rsidP="00FA0440">
      <w:pPr>
        <w:jc w:val="both"/>
      </w:pPr>
      <w:r w:rsidRPr="00352CD0">
        <w:t>Une autre activité sans doute règlementée d</w:t>
      </w:r>
      <w:r>
        <w:t>ans les siècles qui suivent</w:t>
      </w:r>
      <w:r w:rsidRPr="00352CD0">
        <w:t xml:space="preserve"> 515 est </w:t>
      </w:r>
      <w:r>
        <w:t>essentielle</w:t>
      </w:r>
      <w:r w:rsidRPr="00352CD0">
        <w:t xml:space="preserve"> et ne peut être exercée sans « main d’œuvre » ! L’abbaye aura rapidement imposé aux hommes du </w:t>
      </w:r>
      <w:r w:rsidRPr="00352CD0">
        <w:rPr>
          <w:i/>
          <w:iCs/>
        </w:rPr>
        <w:t>Mont</w:t>
      </w:r>
      <w:r w:rsidRPr="00352CD0">
        <w:t xml:space="preserve"> des obligations de rabatteurs lors des chasses à l’ours, fameuses dans cette vallée, connues des seigneurs propriétaires éminents</w:t>
      </w:r>
      <w:r>
        <w:t>.</w:t>
      </w:r>
      <w:r w:rsidRPr="00352CD0">
        <w:t xml:space="preserve"> Amédée de Savoie possédera des droits de chasse et de vénerie sur le </w:t>
      </w:r>
      <w:r w:rsidRPr="00352CD0">
        <w:rPr>
          <w:i/>
          <w:iCs/>
        </w:rPr>
        <w:t xml:space="preserve">Mont de </w:t>
      </w:r>
      <w:proofErr w:type="spellStart"/>
      <w:r w:rsidRPr="00352CD0">
        <w:rPr>
          <w:i/>
          <w:iCs/>
        </w:rPr>
        <w:t>Gueuroz</w:t>
      </w:r>
      <w:proofErr w:type="spellEnd"/>
      <w:r w:rsidRPr="00352CD0">
        <w:t xml:space="preserve"> ! Le coutumier de 1324 de </w:t>
      </w:r>
      <w:proofErr w:type="spellStart"/>
      <w:r w:rsidRPr="00352CD0">
        <w:t>Salvan</w:t>
      </w:r>
      <w:proofErr w:type="spellEnd"/>
      <w:r w:rsidRPr="00352CD0">
        <w:t xml:space="preserve">, dont l’écriture commence probablement après le départ des usurpateurs en 1138, traite en priorité de la chasse à l’ours, et réserve divers droits aux </w:t>
      </w:r>
      <w:proofErr w:type="spellStart"/>
      <w:r w:rsidRPr="00352CD0">
        <w:t>Gresy</w:t>
      </w:r>
      <w:proofErr w:type="spellEnd"/>
      <w:r w:rsidRPr="00352CD0">
        <w:t xml:space="preserve">, une famille </w:t>
      </w:r>
      <w:r>
        <w:t xml:space="preserve">princière </w:t>
      </w:r>
      <w:r w:rsidRPr="00352CD0">
        <w:t>proche des Faucigny et des Savoie.</w:t>
      </w:r>
    </w:p>
    <w:p w:rsidR="00FA0440" w:rsidRPr="00352CD0" w:rsidRDefault="00FA0440" w:rsidP="00FA0440">
      <w:pPr>
        <w:jc w:val="both"/>
      </w:pPr>
    </w:p>
    <w:p w:rsidR="00FA0440" w:rsidRDefault="00FA0440" w:rsidP="00FA0440">
      <w:pPr>
        <w:jc w:val="both"/>
      </w:pPr>
      <w:r w:rsidRPr="00352CD0">
        <w:t>Enfin, il faut apprécier le fait que l’existence d’un registre de chancellerie de l’abbaye de Saint-Maurice (</w:t>
      </w:r>
      <w:r>
        <w:t xml:space="preserve">séparé par l’outrage du temps </w:t>
      </w:r>
      <w:r w:rsidRPr="00352CD0">
        <w:t>en deux partie</w:t>
      </w:r>
      <w:r>
        <w:t>s</w:t>
      </w:r>
      <w:r w:rsidRPr="00352CD0">
        <w:t xml:space="preserve">, le </w:t>
      </w:r>
      <w:proofErr w:type="spellStart"/>
      <w:r w:rsidRPr="00352CD0">
        <w:rPr>
          <w:i/>
          <w:iCs/>
        </w:rPr>
        <w:t>Minutarium</w:t>
      </w:r>
      <w:proofErr w:type="spellEnd"/>
      <w:r w:rsidRPr="00352CD0">
        <w:rPr>
          <w:i/>
          <w:iCs/>
        </w:rPr>
        <w:t xml:space="preserve"> </w:t>
      </w:r>
      <w:proofErr w:type="spellStart"/>
      <w:r w:rsidRPr="00352CD0">
        <w:rPr>
          <w:i/>
          <w:iCs/>
        </w:rPr>
        <w:t>Majus</w:t>
      </w:r>
      <w:proofErr w:type="spellEnd"/>
      <w:r w:rsidRPr="00352CD0">
        <w:t xml:space="preserve"> et le </w:t>
      </w:r>
      <w:proofErr w:type="spellStart"/>
      <w:r w:rsidRPr="00352CD0">
        <w:rPr>
          <w:i/>
          <w:iCs/>
        </w:rPr>
        <w:t>Minutarium</w:t>
      </w:r>
      <w:proofErr w:type="spellEnd"/>
      <w:r w:rsidRPr="00352CD0">
        <w:rPr>
          <w:i/>
          <w:iCs/>
        </w:rPr>
        <w:t xml:space="preserve"> Minus</w:t>
      </w:r>
      <w:r>
        <w:t>, mais en réalité un seul ouvrage indivisible et à traiter obligatoirement dans son ensemble</w:t>
      </w:r>
      <w:r w:rsidRPr="00352CD0">
        <w:t xml:space="preserve">) contenant des renseignements </w:t>
      </w:r>
      <w:r>
        <w:t>offerts par le</w:t>
      </w:r>
      <w:r w:rsidRPr="00352CD0">
        <w:t xml:space="preserve">s registres notariés, donne la possibilité au chercheur de remonter plus avant dans le temps que dans beaucoup d’autres régions voisines. Grâce à cette </w:t>
      </w:r>
      <w:r>
        <w:t xml:space="preserve">riche </w:t>
      </w:r>
      <w:r w:rsidRPr="00352CD0">
        <w:t>information, l’histoire de la vallée et de ses familles</w:t>
      </w:r>
      <w:r>
        <w:t>, dès 1209,</w:t>
      </w:r>
      <w:r w:rsidRPr="00352CD0">
        <w:t xml:space="preserve"> « gagne » </w:t>
      </w:r>
      <w:r>
        <w:t xml:space="preserve">un </w:t>
      </w:r>
      <w:r w:rsidRPr="00352CD0">
        <w:t>siècle</w:t>
      </w:r>
      <w:r>
        <w:t> !</w:t>
      </w:r>
      <w:r w:rsidRPr="00352CD0">
        <w:t xml:space="preserve"> Ces cahiers </w:t>
      </w:r>
      <w:r>
        <w:t>permettent</w:t>
      </w:r>
      <w:r w:rsidRPr="00352CD0">
        <w:t xml:space="preserve"> de prendre connaissances de </w:t>
      </w:r>
      <w:r>
        <w:t>dizaines</w:t>
      </w:r>
      <w:r w:rsidRPr="00352CD0">
        <w:t xml:space="preserve"> d’actes du XIII</w:t>
      </w:r>
      <w:r w:rsidRPr="00352CD0">
        <w:rPr>
          <w:vertAlign w:val="superscript"/>
        </w:rPr>
        <w:t>e</w:t>
      </w:r>
      <w:r w:rsidRPr="00352CD0">
        <w:t xml:space="preserve"> siècle, offrant une lumière précise sur les </w:t>
      </w:r>
      <w:proofErr w:type="spellStart"/>
      <w:r w:rsidRPr="00352CD0">
        <w:t>esserts</w:t>
      </w:r>
      <w:proofErr w:type="spellEnd"/>
      <w:r w:rsidRPr="00352CD0">
        <w:t xml:space="preserve"> défrichés et par conséquent sur l’évolution de la population, </w:t>
      </w:r>
      <w:r>
        <w:t>sur l’</w:t>
      </w:r>
      <w:r w:rsidRPr="00352CD0">
        <w:t xml:space="preserve">occupation graduelle des </w:t>
      </w:r>
      <w:r>
        <w:t xml:space="preserve">nouvelles </w:t>
      </w:r>
      <w:r w:rsidRPr="00352CD0">
        <w:t xml:space="preserve">zones d’habitation, </w:t>
      </w:r>
      <w:r>
        <w:t xml:space="preserve">sur </w:t>
      </w:r>
      <w:r w:rsidRPr="00352CD0">
        <w:t>la construction de ses hameaux. Si en 1313 cinq-cent-quatre-vingts personnes environ habitent la rive gauche de la vallée du Trient, ce n’est peut-être qu</w:t>
      </w:r>
      <w:r>
        <w:t>e moins de</w:t>
      </w:r>
      <w:r w:rsidRPr="00352CD0">
        <w:t xml:space="preserve"> deux-cents personnes qui demeure</w:t>
      </w:r>
      <w:r>
        <w:t>nt</w:t>
      </w:r>
      <w:r w:rsidRPr="00352CD0">
        <w:t xml:space="preserve"> à </w:t>
      </w:r>
      <w:proofErr w:type="spellStart"/>
      <w:r w:rsidRPr="00352CD0">
        <w:t>Salvan</w:t>
      </w:r>
      <w:proofErr w:type="spellEnd"/>
      <w:r w:rsidRPr="00352CD0">
        <w:t xml:space="preserve">, au </w:t>
      </w:r>
      <w:proofErr w:type="spellStart"/>
      <w:r w:rsidRPr="00352CD0">
        <w:t>Bioley</w:t>
      </w:r>
      <w:proofErr w:type="spellEnd"/>
      <w:r w:rsidRPr="00352CD0">
        <w:t xml:space="preserve">, aux Granges, aux </w:t>
      </w:r>
      <w:proofErr w:type="spellStart"/>
      <w:r w:rsidRPr="00352CD0">
        <w:t>Marécottes</w:t>
      </w:r>
      <w:proofErr w:type="spellEnd"/>
      <w:r w:rsidRPr="00352CD0">
        <w:t xml:space="preserve">, au </w:t>
      </w:r>
      <w:proofErr w:type="spellStart"/>
      <w:r w:rsidRPr="00352CD0">
        <w:t>Trétien</w:t>
      </w:r>
      <w:proofErr w:type="spellEnd"/>
      <w:r w:rsidRPr="00352CD0">
        <w:t xml:space="preserve"> un siècle plus tôt</w:t>
      </w:r>
      <w:r>
        <w:t xml:space="preserve">, </w:t>
      </w:r>
      <w:proofErr w:type="spellStart"/>
      <w:r>
        <w:t>Finhaut</w:t>
      </w:r>
      <w:proofErr w:type="spellEnd"/>
      <w:r>
        <w:t xml:space="preserve">, </w:t>
      </w:r>
      <w:proofErr w:type="spellStart"/>
      <w:r>
        <w:t>Giétroz</w:t>
      </w:r>
      <w:proofErr w:type="spellEnd"/>
      <w:r>
        <w:t xml:space="preserve"> et Le Châtelard n’étant pas encore habités.</w:t>
      </w:r>
    </w:p>
    <w:p w:rsidR="00FA0440" w:rsidRDefault="00FA0440" w:rsidP="00FA0440">
      <w:pPr>
        <w:jc w:val="both"/>
      </w:pPr>
    </w:p>
    <w:p w:rsidR="00FA0440" w:rsidRDefault="00FA0440" w:rsidP="00FA0440">
      <w:pPr>
        <w:jc w:val="both"/>
      </w:pPr>
      <w:r>
        <w:t>Que s’est-il passé dans les siècles et millénaires précédents ?</w:t>
      </w:r>
    </w:p>
    <w:p w:rsidR="00FA0440" w:rsidRDefault="00FA0440" w:rsidP="00FA0440">
      <w:pPr>
        <w:jc w:val="both"/>
      </w:pPr>
    </w:p>
    <w:p w:rsidR="00FA0440" w:rsidRDefault="00FA0440" w:rsidP="00FA0440">
      <w:pPr>
        <w:jc w:val="both"/>
      </w:pPr>
      <w:r>
        <w:t xml:space="preserve">Les occupants de la vallée du Trient et de l’Eau Noire, y compris la zone de Vallorcine, sont arrivés à diverses époques. Descendants de peuplades antiques qui, suite à leur départ d’Afrique il y a 230000 ans ont suivi des parcours européens ou indo-européens divers avant de rejoindre la vallée, ce n’est pas moins de sept souches (aussi nommées </w:t>
      </w:r>
      <w:proofErr w:type="spellStart"/>
      <w:r>
        <w:t>haplogroupes</w:t>
      </w:r>
      <w:proofErr w:type="spellEnd"/>
      <w:r>
        <w:t xml:space="preserve">) – en quelque sorte sept mouvements migratoires identifiés – dont certains d’entre eux sont composés de plusieurs sous-groupes bien distincts, aujourd’hui recensés parmi les très anciennes familles de la vallée repérées peu après 1200 pour quelques-unes d’entre elles. </w:t>
      </w:r>
    </w:p>
    <w:p w:rsidR="00FA0440" w:rsidRDefault="00FA0440" w:rsidP="00FA0440">
      <w:pPr>
        <w:jc w:val="both"/>
      </w:pPr>
    </w:p>
    <w:p w:rsidR="00FA0440" w:rsidRPr="005A6A79" w:rsidRDefault="00FA0440" w:rsidP="00FA0440">
      <w:pPr>
        <w:jc w:val="both"/>
      </w:pPr>
      <w:r>
        <w:t xml:space="preserve">Ces groupes d’humains </w:t>
      </w:r>
      <w:r>
        <w:rPr>
          <w:b/>
          <w:bCs/>
        </w:rPr>
        <w:t>ont</w:t>
      </w:r>
      <w:r w:rsidRPr="00471476">
        <w:rPr>
          <w:b/>
          <w:bCs/>
        </w:rPr>
        <w:t xml:space="preserve"> un même ancêtre commun en lignée patrilinéaire</w:t>
      </w:r>
      <w:r>
        <w:t xml:space="preserve"> (ADN-Y)</w:t>
      </w:r>
      <w:r>
        <w:rPr>
          <w:rStyle w:val="Appelnotedebasdep"/>
        </w:rPr>
        <w:footnoteReference w:id="8"/>
      </w:r>
      <w:r>
        <w:t xml:space="preserve">. En d’autres termes, ces différentes populations génétiques qui ont cohabité au cours des temps sont caractérisées par diverses définitions chromosomiques : </w:t>
      </w:r>
      <w:r w:rsidRPr="00EC3226">
        <w:t>E-M35, G-M201</w:t>
      </w:r>
      <w:r>
        <w:t>-2a3-L141</w:t>
      </w:r>
      <w:r w:rsidRPr="00EC3226">
        <w:t>, I</w:t>
      </w:r>
      <w:r>
        <w:t>1</w:t>
      </w:r>
      <w:r w:rsidRPr="00EC3226">
        <w:t xml:space="preserve">-M223, </w:t>
      </w:r>
      <w:r w:rsidRPr="00EC3226">
        <w:lastRenderedPageBreak/>
        <w:t>I</w:t>
      </w:r>
      <w:r>
        <w:t>2</w:t>
      </w:r>
      <w:r w:rsidRPr="00EC3226">
        <w:t>-M253, J</w:t>
      </w:r>
      <w:r>
        <w:t>-</w:t>
      </w:r>
      <w:r w:rsidRPr="00EC3226">
        <w:t>M172</w:t>
      </w:r>
      <w:r>
        <w:t>-Z600</w:t>
      </w:r>
      <w:r w:rsidRPr="00EC3226">
        <w:t>, Q-M242, R</w:t>
      </w:r>
      <w:r>
        <w:t>1a</w:t>
      </w:r>
      <w:r w:rsidRPr="00EC3226">
        <w:t>-M198</w:t>
      </w:r>
      <w:r>
        <w:t>-YP1051</w:t>
      </w:r>
      <w:r w:rsidRPr="00EC3226">
        <w:t>, R</w:t>
      </w:r>
      <w:r>
        <w:t>1b</w:t>
      </w:r>
      <w:r w:rsidRPr="00EC3226">
        <w:t>-</w:t>
      </w:r>
      <w:r>
        <w:t>U106-DF96, R1b-</w:t>
      </w:r>
      <w:r w:rsidRPr="00EC3226">
        <w:t>L21</w:t>
      </w:r>
      <w:r>
        <w:t>-DF49</w:t>
      </w:r>
      <w:r w:rsidRPr="00EC3226">
        <w:t xml:space="preserve">, </w:t>
      </w:r>
      <w:r>
        <w:t>R1b-DF27-Z198, R1b-U152-Z49</w:t>
      </w:r>
      <w:r w:rsidRPr="00EC3226">
        <w:t>.</w:t>
      </w:r>
      <w:r>
        <w:t>..</w:t>
      </w:r>
    </w:p>
    <w:p w:rsidR="00FA0440" w:rsidRDefault="00FA0440" w:rsidP="00FA0440">
      <w:pPr>
        <w:jc w:val="both"/>
      </w:pPr>
    </w:p>
    <w:p w:rsidR="00FA0440" w:rsidRDefault="00FA0440" w:rsidP="00FA0440">
      <w:pPr>
        <w:jc w:val="both"/>
      </w:pPr>
      <w:r>
        <w:t xml:space="preserve">Par exemple, les </w:t>
      </w:r>
      <w:proofErr w:type="spellStart"/>
      <w:r>
        <w:t>Bochatey</w:t>
      </w:r>
      <w:proofErr w:type="spellEnd"/>
      <w:r>
        <w:t xml:space="preserve">-ay, </w:t>
      </w:r>
      <w:proofErr w:type="spellStart"/>
      <w:r>
        <w:t>Borgeat</w:t>
      </w:r>
      <w:proofErr w:type="spellEnd"/>
      <w:r>
        <w:t xml:space="preserve">, </w:t>
      </w:r>
      <w:proofErr w:type="spellStart"/>
      <w:r>
        <w:t>Coquoz</w:t>
      </w:r>
      <w:proofErr w:type="spellEnd"/>
      <w:r>
        <w:t xml:space="preserve">, </w:t>
      </w:r>
      <w:proofErr w:type="spellStart"/>
      <w:r>
        <w:t>Délez-Guilloud</w:t>
      </w:r>
      <w:proofErr w:type="spellEnd"/>
      <w:r>
        <w:t xml:space="preserve">, </w:t>
      </w:r>
      <w:proofErr w:type="spellStart"/>
      <w:r>
        <w:t>Duchoud</w:t>
      </w:r>
      <w:proofErr w:type="spellEnd"/>
      <w:r>
        <w:t xml:space="preserve">, </w:t>
      </w:r>
      <w:proofErr w:type="spellStart"/>
      <w:r>
        <w:t>Moret</w:t>
      </w:r>
      <w:proofErr w:type="spellEnd"/>
      <w:r>
        <w:t xml:space="preserve">, Raymond, </w:t>
      </w:r>
      <w:proofErr w:type="spellStart"/>
      <w:r>
        <w:t>Voeffray</w:t>
      </w:r>
      <w:proofErr w:type="spellEnd"/>
      <w:r>
        <w:t xml:space="preserve"> sont des </w:t>
      </w:r>
      <w:r w:rsidRPr="0004000D">
        <w:rPr>
          <w:b/>
          <w:bCs/>
        </w:rPr>
        <w:t>G-M201</w:t>
      </w:r>
      <w:r>
        <w:t xml:space="preserve">. Après leur sortie d’Afrique, leurs ancêtres auront au cours de dizaines de milliers d’années cheminé jusqu’en Iran, avant de venir occuper diverses zones de l’Europe et des Alpes. </w:t>
      </w:r>
    </w:p>
    <w:p w:rsidR="00FA0440" w:rsidRPr="00EC3226" w:rsidRDefault="00FA0440" w:rsidP="00FA0440">
      <w:pPr>
        <w:jc w:val="both"/>
      </w:pPr>
      <w:r>
        <w:t xml:space="preserve">Les </w:t>
      </w:r>
      <w:proofErr w:type="spellStart"/>
      <w:r>
        <w:t>Jacquemoud</w:t>
      </w:r>
      <w:proofErr w:type="spellEnd"/>
      <w:r>
        <w:t xml:space="preserve">, </w:t>
      </w:r>
      <w:proofErr w:type="spellStart"/>
      <w:r>
        <w:t>Décaillet</w:t>
      </w:r>
      <w:proofErr w:type="spellEnd"/>
      <w:r>
        <w:t xml:space="preserve">, Caillet, </w:t>
      </w:r>
      <w:proofErr w:type="spellStart"/>
      <w:r w:rsidRPr="004C1646">
        <w:rPr>
          <w:b/>
          <w:bCs/>
        </w:rPr>
        <w:t>Lonfat</w:t>
      </w:r>
      <w:proofErr w:type="spellEnd"/>
      <w:r>
        <w:t xml:space="preserve"> sont des </w:t>
      </w:r>
      <w:r w:rsidRPr="00F06999">
        <w:rPr>
          <w:b/>
          <w:bCs/>
        </w:rPr>
        <w:t>R</w:t>
      </w:r>
      <w:r>
        <w:rPr>
          <w:b/>
          <w:bCs/>
        </w:rPr>
        <w:t>1b</w:t>
      </w:r>
      <w:r w:rsidRPr="00F06999">
        <w:rPr>
          <w:b/>
          <w:bCs/>
        </w:rPr>
        <w:t>-</w:t>
      </w:r>
      <w:r>
        <w:rPr>
          <w:b/>
          <w:bCs/>
        </w:rPr>
        <w:t>L21.</w:t>
      </w:r>
      <w:r>
        <w:t xml:space="preserve"> Durant des dizaines de millénaires, leurs ancêtres auront voyagé jusqu’aux terres de Mongolie avant d’effectuer un retour vers l’Europe et finalement s’établir à… </w:t>
      </w:r>
      <w:proofErr w:type="spellStart"/>
      <w:r>
        <w:t>Salvan</w:t>
      </w:r>
      <w:proofErr w:type="spellEnd"/>
      <w:r>
        <w:t> vers l’an 1000 après J.-C.</w:t>
      </w:r>
    </w:p>
    <w:p w:rsidR="00FA0440" w:rsidRDefault="00FA0440" w:rsidP="00FA0440">
      <w:pPr>
        <w:spacing w:before="120" w:after="120"/>
        <w:jc w:val="both"/>
      </w:pPr>
    </w:p>
    <w:p w:rsidR="00FA0440" w:rsidRDefault="00FA0440" w:rsidP="00FA0440">
      <w:pPr>
        <w:spacing w:before="120" w:after="120"/>
        <w:jc w:val="both"/>
      </w:pPr>
    </w:p>
    <w:p w:rsidR="00FA0440" w:rsidRDefault="00FA0440" w:rsidP="00FA0440">
      <w:pPr>
        <w:spacing w:before="120" w:after="120"/>
        <w:jc w:val="both"/>
      </w:pPr>
    </w:p>
    <w:p w:rsidR="00FA0440" w:rsidRDefault="00FA0440" w:rsidP="00FA0440">
      <w:pPr>
        <w:spacing w:before="120" w:after="120"/>
        <w:jc w:val="both"/>
      </w:pPr>
    </w:p>
    <w:p w:rsidR="00FA0440" w:rsidRPr="00600F73" w:rsidRDefault="00FA0440" w:rsidP="00FA0440">
      <w:pPr>
        <w:pStyle w:val="Erba2"/>
        <w:rPr>
          <w:sz w:val="48"/>
          <w:szCs w:val="48"/>
        </w:rPr>
      </w:pPr>
      <w:bookmarkStart w:id="5" w:name="_Toc500411560"/>
      <w:bookmarkStart w:id="6" w:name="_Toc500499336"/>
      <w:proofErr w:type="spellStart"/>
      <w:r w:rsidRPr="00600F73">
        <w:rPr>
          <w:sz w:val="48"/>
          <w:szCs w:val="48"/>
        </w:rPr>
        <w:t>Etymologie</w:t>
      </w:r>
      <w:proofErr w:type="spellEnd"/>
    </w:p>
    <w:p w:rsidR="00FA0440" w:rsidRDefault="00FA0440" w:rsidP="00FA0440">
      <w:pPr>
        <w:pStyle w:val="Erba3"/>
      </w:pPr>
      <w:proofErr w:type="spellStart"/>
      <w:r>
        <w:t>Fyosat</w:t>
      </w:r>
      <w:bookmarkEnd w:id="5"/>
      <w:bookmarkEnd w:id="6"/>
      <w:proofErr w:type="spellEnd"/>
    </w:p>
    <w:p w:rsidR="00FA0440" w:rsidRDefault="00FA0440" w:rsidP="00FA0440">
      <w:pPr>
        <w:spacing w:after="120"/>
        <w:jc w:val="both"/>
      </w:pPr>
      <w:r>
        <w:t xml:space="preserve">Vers 1300, avec celui de </w:t>
      </w:r>
      <w:proofErr w:type="spellStart"/>
      <w:r>
        <w:t>Unzat</w:t>
      </w:r>
      <w:proofErr w:type="spellEnd"/>
      <w:r>
        <w:t xml:space="preserve">, le sobriquet </w:t>
      </w:r>
      <w:proofErr w:type="spellStart"/>
      <w:r>
        <w:t>Fyosat</w:t>
      </w:r>
      <w:proofErr w:type="spellEnd"/>
      <w:r>
        <w:t xml:space="preserve"> est indifféremment attribué au premier </w:t>
      </w:r>
      <w:proofErr w:type="spellStart"/>
      <w:r>
        <w:t>Lonfat</w:t>
      </w:r>
      <w:proofErr w:type="spellEnd"/>
      <w:r>
        <w:t xml:space="preserve"> identifié. Aucune étude n’a permis jusqu’ici de comprendre précisément la signification de ce nom pour lequel la forme patoise est inconnue. Un suffixe peut éventuellement se deviner : il pourrait s’agir d’–</w:t>
      </w:r>
      <w:proofErr w:type="spellStart"/>
      <w:r>
        <w:rPr>
          <w:smallCaps/>
        </w:rPr>
        <w:t>attum</w:t>
      </w:r>
      <w:proofErr w:type="spellEnd"/>
      <w:r>
        <w:t xml:space="preserve">. </w:t>
      </w:r>
      <w:r>
        <w:rPr>
          <w:i/>
          <w:iCs/>
        </w:rPr>
        <w:t>Le</w:t>
      </w:r>
      <w:r>
        <w:t xml:space="preserve"> </w:t>
      </w:r>
      <w:r>
        <w:rPr>
          <w:i/>
          <w:iCs/>
        </w:rPr>
        <w:t>Fieu</w:t>
      </w:r>
      <w:r>
        <w:t xml:space="preserve">, endroit entre </w:t>
      </w:r>
      <w:r>
        <w:rPr>
          <w:i/>
          <w:iCs/>
        </w:rPr>
        <w:t>la</w:t>
      </w:r>
      <w:r>
        <w:t xml:space="preserve"> </w:t>
      </w:r>
      <w:proofErr w:type="spellStart"/>
      <w:r>
        <w:rPr>
          <w:i/>
          <w:iCs/>
        </w:rPr>
        <w:t>Comballe</w:t>
      </w:r>
      <w:proofErr w:type="spellEnd"/>
      <w:r>
        <w:t xml:space="preserve"> et la route de Van à l’entrée des Granges, a une consonance proche, même si le lien avec </w:t>
      </w:r>
      <w:proofErr w:type="spellStart"/>
      <w:r>
        <w:t>Fyosat</w:t>
      </w:r>
      <w:proofErr w:type="spellEnd"/>
      <w:r>
        <w:t xml:space="preserve"> ne peut être confirmé</w:t>
      </w:r>
      <w:r>
        <w:rPr>
          <w:rStyle w:val="Appelnotedebasdep"/>
        </w:rPr>
        <w:footnoteReference w:id="9"/>
      </w:r>
      <w:r>
        <w:t>.</w:t>
      </w:r>
    </w:p>
    <w:p w:rsidR="00FA0440" w:rsidRPr="0071194E" w:rsidRDefault="00FA0440" w:rsidP="00FA0440">
      <w:pPr>
        <w:pStyle w:val="pnormal"/>
        <w:shd w:val="clear" w:color="auto" w:fill="FFFFFF"/>
        <w:spacing w:before="0" w:beforeAutospacing="0" w:after="120" w:afterAutospacing="0"/>
        <w:jc w:val="both"/>
        <w:rPr>
          <w:color w:val="262626"/>
        </w:rPr>
      </w:pPr>
      <w:r w:rsidRPr="0071194E">
        <w:t xml:space="preserve">Une nouvelle piste </w:t>
      </w:r>
      <w:r>
        <w:t>est cependant apparue</w:t>
      </w:r>
      <w:r w:rsidRPr="0071194E">
        <w:t xml:space="preserve"> suite à la parution du tome sept du </w:t>
      </w:r>
      <w:r w:rsidRPr="0071194E">
        <w:rPr>
          <w:i/>
        </w:rPr>
        <w:t>Glossaire des patois de la Suisse romande</w:t>
      </w:r>
      <w:r w:rsidRPr="0071194E">
        <w:rPr>
          <w:rStyle w:val="Appelnotedebasdep"/>
          <w:i/>
          <w:sz w:val="24"/>
        </w:rPr>
        <w:footnoteReference w:id="10"/>
      </w:r>
      <w:r w:rsidRPr="0071194E">
        <w:t xml:space="preserve">. Le nom </w:t>
      </w:r>
      <w:proofErr w:type="spellStart"/>
      <w:r w:rsidRPr="0071194E">
        <w:rPr>
          <w:i/>
        </w:rPr>
        <w:t>fyôzat</w:t>
      </w:r>
      <w:proofErr w:type="spellEnd"/>
      <w:r w:rsidRPr="0071194E">
        <w:t xml:space="preserve"> est cité, nom féminin signifiant petite tranche (bande) de lard. </w:t>
      </w:r>
      <w:proofErr w:type="spellStart"/>
      <w:r w:rsidRPr="0071194E">
        <w:rPr>
          <w:rStyle w:val="italique"/>
          <w:i/>
          <w:iCs/>
          <w:color w:val="262626"/>
        </w:rPr>
        <w:t>Nō</w:t>
      </w:r>
      <w:proofErr w:type="spellEnd"/>
      <w:r w:rsidRPr="0071194E">
        <w:rPr>
          <w:i/>
          <w:iCs/>
          <w:color w:val="262626"/>
        </w:rPr>
        <w:t> </w:t>
      </w:r>
      <w:r w:rsidRPr="0071194E">
        <w:rPr>
          <w:rStyle w:val="italique"/>
          <w:i/>
          <w:iCs/>
          <w:color w:val="262626"/>
        </w:rPr>
        <w:t xml:space="preserve">n’in </w:t>
      </w:r>
      <w:proofErr w:type="spellStart"/>
      <w:r w:rsidRPr="0071194E">
        <w:rPr>
          <w:rStyle w:val="italique"/>
          <w:i/>
          <w:iCs/>
          <w:color w:val="262626"/>
        </w:rPr>
        <w:t>ran</w:t>
      </w:r>
      <w:proofErr w:type="spellEnd"/>
      <w:r w:rsidRPr="0071194E">
        <w:rPr>
          <w:rStyle w:val="italique"/>
          <w:i/>
          <w:iCs/>
          <w:color w:val="262626"/>
        </w:rPr>
        <w:t xml:space="preserve"> k </w:t>
      </w:r>
      <w:proofErr w:type="spellStart"/>
      <w:r w:rsidRPr="0071194E">
        <w:rPr>
          <w:rStyle w:val="italique"/>
          <w:i/>
          <w:iCs/>
          <w:color w:val="262626"/>
        </w:rPr>
        <w:t>douə</w:t>
      </w:r>
      <w:proofErr w:type="spellEnd"/>
      <w:r w:rsidRPr="0071194E">
        <w:rPr>
          <w:rStyle w:val="italique"/>
          <w:i/>
          <w:iCs/>
          <w:color w:val="262626"/>
        </w:rPr>
        <w:t xml:space="preserve"> </w:t>
      </w:r>
      <w:proofErr w:type="spellStart"/>
      <w:r w:rsidRPr="0071194E">
        <w:rPr>
          <w:rStyle w:val="italique"/>
          <w:i/>
          <w:iCs/>
          <w:color w:val="262626"/>
        </w:rPr>
        <w:t>fyōzat</w:t>
      </w:r>
      <w:proofErr w:type="spellEnd"/>
      <w:r w:rsidRPr="0071194E">
        <w:rPr>
          <w:rStyle w:val="italique"/>
          <w:i/>
          <w:iCs/>
          <w:color w:val="262626"/>
        </w:rPr>
        <w:t xml:space="preserve">, not </w:t>
      </w:r>
      <w:proofErr w:type="spellStart"/>
      <w:r w:rsidRPr="0071194E">
        <w:rPr>
          <w:rStyle w:val="italique"/>
          <w:i/>
          <w:iCs/>
          <w:color w:val="262626"/>
        </w:rPr>
        <w:t>pouə</w:t>
      </w:r>
      <w:proofErr w:type="spellEnd"/>
      <w:r w:rsidRPr="0071194E">
        <w:rPr>
          <w:rStyle w:val="italique"/>
          <w:i/>
          <w:iCs/>
          <w:color w:val="262626"/>
        </w:rPr>
        <w:t xml:space="preserve"> n’</w:t>
      </w:r>
      <w:proofErr w:type="spellStart"/>
      <w:r w:rsidRPr="0071194E">
        <w:rPr>
          <w:rStyle w:val="italique"/>
          <w:i/>
          <w:iCs/>
          <w:color w:val="262626"/>
        </w:rPr>
        <w:t>étè</w:t>
      </w:r>
      <w:proofErr w:type="spellEnd"/>
      <w:r w:rsidRPr="0071194E">
        <w:rPr>
          <w:rStyle w:val="italique"/>
          <w:i/>
          <w:iCs/>
          <w:color w:val="262626"/>
        </w:rPr>
        <w:t xml:space="preserve"> p </w:t>
      </w:r>
      <w:proofErr w:type="spellStart"/>
      <w:r w:rsidRPr="0071194E">
        <w:rPr>
          <w:rStyle w:val="italique"/>
          <w:i/>
          <w:iCs/>
          <w:color w:val="262626"/>
        </w:rPr>
        <w:t>grō</w:t>
      </w:r>
      <w:proofErr w:type="spellEnd"/>
      <w:r w:rsidRPr="0071194E">
        <w:rPr>
          <w:rStyle w:val="italique"/>
          <w:color w:val="262626"/>
        </w:rPr>
        <w:t>,</w:t>
      </w:r>
      <w:r w:rsidRPr="0071194E">
        <w:rPr>
          <w:color w:val="262626"/>
        </w:rPr>
        <w:t> nous n’avons que deux petites flèches de lard, notre porc n’était pas gros (J</w:t>
      </w:r>
      <w:r>
        <w:rPr>
          <w:color w:val="262626"/>
        </w:rPr>
        <w:t>.</w:t>
      </w:r>
      <w:r w:rsidRPr="0071194E">
        <w:rPr>
          <w:color w:val="262626"/>
        </w:rPr>
        <w:t xml:space="preserve"> </w:t>
      </w:r>
      <w:proofErr w:type="spellStart"/>
      <w:r w:rsidRPr="0071194E">
        <w:rPr>
          <w:color w:val="262626"/>
        </w:rPr>
        <w:t>Charm</w:t>
      </w:r>
      <w:proofErr w:type="spellEnd"/>
      <w:r w:rsidRPr="0071194E">
        <w:rPr>
          <w:color w:val="262626"/>
        </w:rPr>
        <w:t>.).</w:t>
      </w:r>
    </w:p>
    <w:p w:rsidR="00FA0440" w:rsidRDefault="00FA0440" w:rsidP="00FA0440">
      <w:pPr>
        <w:spacing w:after="120"/>
        <w:jc w:val="both"/>
        <w:rPr>
          <w:rFonts w:ascii="Segoe UI" w:hAnsi="Segoe UI" w:cs="Segoe UI"/>
          <w:color w:val="262626"/>
          <w:sz w:val="21"/>
          <w:szCs w:val="21"/>
        </w:rPr>
      </w:pPr>
      <w:r>
        <w:t xml:space="preserve">Les premières attestations graphiques du sobriquet relevées peu après 1300 semblent être du même type : </w:t>
      </w:r>
      <w:proofErr w:type="spellStart"/>
      <w:r w:rsidRPr="00BD74EF">
        <w:rPr>
          <w:i/>
        </w:rPr>
        <w:t>Fyosat</w:t>
      </w:r>
      <w:proofErr w:type="spellEnd"/>
      <w:r>
        <w:rPr>
          <w:i/>
        </w:rPr>
        <w:t xml:space="preserve"> (o)</w:t>
      </w:r>
      <w:r>
        <w:t xml:space="preserve">, </w:t>
      </w:r>
      <w:proofErr w:type="spellStart"/>
      <w:r w:rsidRPr="00BD74EF">
        <w:rPr>
          <w:i/>
        </w:rPr>
        <w:t>Fiosat</w:t>
      </w:r>
      <w:proofErr w:type="spellEnd"/>
      <w:r w:rsidRPr="00BD74EF">
        <w:rPr>
          <w:i/>
        </w:rPr>
        <w:t xml:space="preserve"> (o)</w:t>
      </w:r>
      <w:r>
        <w:t xml:space="preserve">, </w:t>
      </w:r>
      <w:proofErr w:type="spellStart"/>
      <w:r w:rsidRPr="00BD74EF">
        <w:rPr>
          <w:i/>
        </w:rPr>
        <w:t>Fiusat</w:t>
      </w:r>
      <w:proofErr w:type="spellEnd"/>
      <w:r>
        <w:rPr>
          <w:i/>
        </w:rPr>
        <w:t xml:space="preserve"> (</w:t>
      </w:r>
      <w:r w:rsidRPr="00BD74EF">
        <w:rPr>
          <w:i/>
        </w:rPr>
        <w:t>us</w:t>
      </w:r>
      <w:r>
        <w:rPr>
          <w:i/>
        </w:rPr>
        <w:t>)</w:t>
      </w:r>
      <w:r>
        <w:t>…</w:t>
      </w:r>
      <w:r w:rsidRPr="009D0810">
        <w:rPr>
          <w:rStyle w:val="Appelnotedebasdep"/>
        </w:rPr>
        <w:t xml:space="preserve"> </w:t>
      </w:r>
      <w:r>
        <w:rPr>
          <w:rStyle w:val="Appelnotedebasdep"/>
        </w:rPr>
        <w:footnoteReference w:id="11"/>
      </w:r>
    </w:p>
    <w:p w:rsidR="00FA0440" w:rsidRDefault="00FA0440" w:rsidP="00FA0440">
      <w:pPr>
        <w:pStyle w:val="Erba3"/>
      </w:pPr>
      <w:bookmarkStart w:id="7" w:name="_Toc500411561"/>
      <w:bookmarkStart w:id="8" w:name="_Toc500499337"/>
      <w:proofErr w:type="spellStart"/>
      <w:r>
        <w:lastRenderedPageBreak/>
        <w:t>Unzat</w:t>
      </w:r>
      <w:bookmarkEnd w:id="7"/>
      <w:bookmarkEnd w:id="8"/>
      <w:proofErr w:type="spellEnd"/>
    </w:p>
    <w:p w:rsidR="00FA0440" w:rsidRDefault="00FA0440" w:rsidP="00FA0440">
      <w:pPr>
        <w:spacing w:after="120"/>
        <w:jc w:val="both"/>
      </w:pPr>
      <w:r>
        <w:t xml:space="preserve">Peut-être une variation de </w:t>
      </w:r>
      <w:proofErr w:type="spellStart"/>
      <w:r w:rsidRPr="0071194E">
        <w:rPr>
          <w:i/>
        </w:rPr>
        <w:t>fyôzat</w:t>
      </w:r>
      <w:proofErr w:type="spellEnd"/>
      <w:r>
        <w:t xml:space="preserve">, la signification de ce patronyme n’est pas connue avec certitude à ce jour ; interrogés, les spécialistes n’ont pas trouvé de solution satisfaisante à ce nom de deux syllabes. Sur le plan de son orthographe, il est un de ceux de la vallée du Trient qui a le plus évolué au cours du temps, passant de </w:t>
      </w:r>
      <w:proofErr w:type="spellStart"/>
      <w:r>
        <w:t>Unzat</w:t>
      </w:r>
      <w:proofErr w:type="spellEnd"/>
      <w:r>
        <w:t xml:space="preserve"> à </w:t>
      </w:r>
      <w:proofErr w:type="spellStart"/>
      <w:r>
        <w:t>Lonfat</w:t>
      </w:r>
      <w:proofErr w:type="spellEnd"/>
      <w:r>
        <w:t>.</w:t>
      </w:r>
    </w:p>
    <w:p w:rsidR="00FA0440" w:rsidRDefault="00FA0440" w:rsidP="00FA0440">
      <w:pPr>
        <w:spacing w:after="120"/>
        <w:jc w:val="both"/>
      </w:pPr>
      <w:r>
        <w:t xml:space="preserve">En observant des formes anciennes relevées, deux conclusions peuvent être tirées : premièrement, l’initiale </w:t>
      </w:r>
      <w:proofErr w:type="spellStart"/>
      <w:r>
        <w:rPr>
          <w:i/>
          <w:iCs/>
        </w:rPr>
        <w:t>l</w:t>
      </w:r>
      <w:proofErr w:type="spellEnd"/>
      <w:r>
        <w:rPr>
          <w:i/>
          <w:iCs/>
        </w:rPr>
        <w:noBreakHyphen/>
      </w:r>
      <w:r>
        <w:t xml:space="preserve"> représente l’article défini agglutiné et élidé car suivi d’un radical commençant par une voyelle. Deuxièmement, la terminaison –</w:t>
      </w:r>
      <w:r>
        <w:rPr>
          <w:i/>
          <w:iCs/>
        </w:rPr>
        <w:t>at</w:t>
      </w:r>
      <w:r>
        <w:t>, qui porte l’accent</w:t>
      </w:r>
      <w:r>
        <w:rPr>
          <w:rStyle w:val="Appelnotedebasdep"/>
        </w:rPr>
        <w:footnoteReference w:id="12"/>
      </w:r>
      <w:r>
        <w:t xml:space="preserve"> est l’aboutissement du suffixe du latin tardif –</w:t>
      </w:r>
      <w:proofErr w:type="spellStart"/>
      <w:r>
        <w:rPr>
          <w:smallCaps/>
        </w:rPr>
        <w:t>attum</w:t>
      </w:r>
      <w:proofErr w:type="spellEnd"/>
      <w:r>
        <w:t>, peu attesté avec des noms communs, mais très productif en patronymie, où il semble se comporter comme une variante libre de –</w:t>
      </w:r>
      <w:proofErr w:type="spellStart"/>
      <w:r>
        <w:rPr>
          <w:smallCaps/>
        </w:rPr>
        <w:t>ĭttum</w:t>
      </w:r>
      <w:proofErr w:type="spellEnd"/>
      <w:r>
        <w:t xml:space="preserve"> (qui a donné le suffixe français –</w:t>
      </w:r>
      <w:r>
        <w:rPr>
          <w:i/>
          <w:iCs/>
        </w:rPr>
        <w:t>et</w:t>
      </w:r>
      <w:r>
        <w:t xml:space="preserve">) : cf. des noms comme </w:t>
      </w:r>
      <w:proofErr w:type="spellStart"/>
      <w:r>
        <w:t>Gindrat</w:t>
      </w:r>
      <w:proofErr w:type="spellEnd"/>
      <w:r>
        <w:t xml:space="preserve">, Lovat, </w:t>
      </w:r>
      <w:proofErr w:type="spellStart"/>
      <w:r>
        <w:t>Borgeat</w:t>
      </w:r>
      <w:proofErr w:type="spellEnd"/>
      <w:r>
        <w:rPr>
          <w:rStyle w:val="Appelnotedebasdep"/>
        </w:rPr>
        <w:footnoteReference w:id="13"/>
      </w:r>
      <w:r>
        <w:t>.</w:t>
      </w:r>
    </w:p>
    <w:p w:rsidR="00FA0440" w:rsidRDefault="00FA0440" w:rsidP="00FA0440">
      <w:pPr>
        <w:spacing w:after="120"/>
        <w:jc w:val="both"/>
      </w:pPr>
      <w:r>
        <w:t>De ces deux observations, se dégage un radical moderne –</w:t>
      </w:r>
      <w:proofErr w:type="spellStart"/>
      <w:r>
        <w:rPr>
          <w:i/>
          <w:iCs/>
        </w:rPr>
        <w:t>onf</w:t>
      </w:r>
      <w:proofErr w:type="spellEnd"/>
      <w:r>
        <w:noBreakHyphen/>
        <w:t xml:space="preserve"> dont l’élément vocalique ne peut remonter qu’à une base préromane </w:t>
      </w:r>
      <w:r>
        <w:noBreakHyphen/>
      </w:r>
      <w:r>
        <w:rPr>
          <w:i/>
          <w:iCs/>
        </w:rPr>
        <w:t>on</w:t>
      </w:r>
      <w:r>
        <w:noBreakHyphen/>
        <w:t xml:space="preserve"> / </w:t>
      </w:r>
      <w:r>
        <w:noBreakHyphen/>
      </w:r>
      <w:r>
        <w:rPr>
          <w:i/>
          <w:iCs/>
        </w:rPr>
        <w:t>un</w:t>
      </w:r>
      <w:r>
        <w:noBreakHyphen/>
        <w:t xml:space="preserve"> + consonne</w:t>
      </w:r>
      <w:r>
        <w:rPr>
          <w:rStyle w:val="Appelnotedebasdep"/>
        </w:rPr>
        <w:footnoteReference w:id="14"/>
      </w:r>
      <w:r>
        <w:t xml:space="preserve">. Ce </w:t>
      </w:r>
      <w:r>
        <w:rPr>
          <w:i/>
          <w:iCs/>
        </w:rPr>
        <w:noBreakHyphen/>
        <w:t>f</w:t>
      </w:r>
      <w:r>
        <w:rPr>
          <w:i/>
          <w:iCs/>
        </w:rPr>
        <w:noBreakHyphen/>
      </w:r>
      <w:r>
        <w:t xml:space="preserve"> résulte de l’évolution de la fricative interdentale sourde </w:t>
      </w:r>
      <w:r>
        <w:rPr>
          <w:i/>
          <w:iCs/>
        </w:rPr>
        <w:t>υ</w:t>
      </w:r>
      <w:r>
        <w:t xml:space="preserve"> (= le </w:t>
      </w:r>
      <w:r>
        <w:rPr>
          <w:i/>
          <w:iCs/>
        </w:rPr>
        <w:t>th</w:t>
      </w:r>
      <w:r>
        <w:noBreakHyphen/>
        <w:t xml:space="preserve"> de l’anglais </w:t>
      </w:r>
      <w:proofErr w:type="spellStart"/>
      <w:r>
        <w:rPr>
          <w:i/>
          <w:iCs/>
        </w:rPr>
        <w:t>thing</w:t>
      </w:r>
      <w:proofErr w:type="spellEnd"/>
      <w:r>
        <w:t xml:space="preserve">). Dans la phonétique du Bas-Valais, ce phonème </w:t>
      </w:r>
      <w:r>
        <w:rPr>
          <w:i/>
          <w:iCs/>
        </w:rPr>
        <w:t>υ</w:t>
      </w:r>
      <w:r>
        <w:t xml:space="preserve"> peut être l’aboutissement de quatre groupes consonantiques : </w:t>
      </w:r>
      <w:r>
        <w:rPr>
          <w:smallCaps/>
        </w:rPr>
        <w:noBreakHyphen/>
        <w:t>cl</w:t>
      </w:r>
      <w:r>
        <w:rPr>
          <w:smallCaps/>
        </w:rPr>
        <w:noBreakHyphen/>
        <w:t> </w:t>
      </w:r>
      <w:r>
        <w:t xml:space="preserve">; </w:t>
      </w:r>
      <w:r>
        <w:rPr>
          <w:smallCaps/>
        </w:rPr>
        <w:noBreakHyphen/>
      </w:r>
      <w:proofErr w:type="spellStart"/>
      <w:r>
        <w:rPr>
          <w:smallCaps/>
        </w:rPr>
        <w:t>fl</w:t>
      </w:r>
      <w:proofErr w:type="spellEnd"/>
      <w:r>
        <w:rPr>
          <w:smallCaps/>
        </w:rPr>
        <w:noBreakHyphen/>
        <w:t> </w:t>
      </w:r>
      <w:r>
        <w:t xml:space="preserve">; consonne + </w:t>
      </w:r>
      <w:r>
        <w:rPr>
          <w:smallCaps/>
        </w:rPr>
        <w:noBreakHyphen/>
        <w:t>ci</w:t>
      </w:r>
      <w:r>
        <w:rPr>
          <w:smallCaps/>
        </w:rPr>
        <w:noBreakHyphen/>
      </w:r>
      <w:r>
        <w:t xml:space="preserve">, </w:t>
      </w:r>
      <w:r>
        <w:rPr>
          <w:smallCaps/>
        </w:rPr>
        <w:noBreakHyphen/>
        <w:t>ce</w:t>
      </w:r>
      <w:r>
        <w:rPr>
          <w:smallCaps/>
        </w:rPr>
        <w:noBreakHyphen/>
        <w:t> </w:t>
      </w:r>
      <w:r>
        <w:t xml:space="preserve">; consonne + </w:t>
      </w:r>
      <w:r>
        <w:rPr>
          <w:smallCaps/>
        </w:rPr>
        <w:noBreakHyphen/>
        <w:t>ti</w:t>
      </w:r>
      <w:r>
        <w:rPr>
          <w:smallCaps/>
        </w:rPr>
        <w:noBreakHyphen/>
      </w:r>
      <w:r>
        <w:t> ; et si l’on se restreint à la vallée du Trient, seules les deux dernières combinaisons doivent être prises en considération</w:t>
      </w:r>
      <w:r>
        <w:rPr>
          <w:rStyle w:val="Appelnotedebasdep"/>
        </w:rPr>
        <w:footnoteReference w:id="15"/>
      </w:r>
      <w:r>
        <w:t>.</w:t>
      </w:r>
    </w:p>
    <w:p w:rsidR="00FA0440" w:rsidRDefault="00FA0440" w:rsidP="00FA0440">
      <w:pPr>
        <w:spacing w:after="120"/>
        <w:jc w:val="both"/>
      </w:pPr>
      <w:r>
        <w:t xml:space="preserve">Ces considérations phonétiques ne mènent hélas pas plus loin, puisqu’elles ne permettent pas de déceler en latin ou dans une autre langue ancienne un étymon satisfaisant. Il existe bien deux mots du latin tardif </w:t>
      </w:r>
      <w:proofErr w:type="spellStart"/>
      <w:r>
        <w:rPr>
          <w:smallCaps/>
        </w:rPr>
        <w:t>ŭncia</w:t>
      </w:r>
      <w:proofErr w:type="spellEnd"/>
      <w:r>
        <w:t xml:space="preserve">, mais ils semblent peu susceptibles de générer des noms propres. Le premier, </w:t>
      </w:r>
      <w:proofErr w:type="spellStart"/>
      <w:r>
        <w:rPr>
          <w:smallCaps/>
        </w:rPr>
        <w:t>ŭncia</w:t>
      </w:r>
      <w:proofErr w:type="spellEnd"/>
      <w:r>
        <w:t xml:space="preserve">, qui a donné le français </w:t>
      </w:r>
      <w:r>
        <w:rPr>
          <w:i/>
          <w:iCs/>
        </w:rPr>
        <w:t>once</w:t>
      </w:r>
      <w:r>
        <w:t>, est une ancienne mesure représentant la douzième partie de diverses mesures. Le deuxième, *</w:t>
      </w:r>
      <w:proofErr w:type="spellStart"/>
      <w:r>
        <w:rPr>
          <w:smallCaps/>
        </w:rPr>
        <w:t>ŭncia</w:t>
      </w:r>
      <w:proofErr w:type="spellEnd"/>
      <w:r>
        <w:t>, a donné des mots signifiant croc, crochet, cheville qui retient la roue à l’essieu, ou encore phalange du doigt</w:t>
      </w:r>
      <w:r>
        <w:rPr>
          <w:rStyle w:val="Appelnotedebasdep"/>
        </w:rPr>
        <w:footnoteReference w:id="16"/>
      </w:r>
      <w:r>
        <w:t xml:space="preserve">. Aucun toponyme de la vallée ne s’apparente à ce nom de manière évidente. Devant cette impasse, il est possible d’imaginer une origine étrangère. </w:t>
      </w:r>
    </w:p>
    <w:p w:rsidR="00FA0440" w:rsidRDefault="00FA0440" w:rsidP="00FA0440">
      <w:pPr>
        <w:spacing w:after="120"/>
        <w:jc w:val="both"/>
      </w:pPr>
      <w:r>
        <w:t xml:space="preserve">En définitive, il reste la possibilité que ce patronyme soit une forme héritée de </w:t>
      </w:r>
      <w:proofErr w:type="spellStart"/>
      <w:r w:rsidRPr="00A0502B">
        <w:rPr>
          <w:i/>
          <w:iCs/>
        </w:rPr>
        <w:t>fyôzat</w:t>
      </w:r>
      <w:proofErr w:type="spellEnd"/>
      <w:r>
        <w:t xml:space="preserve">, ce </w:t>
      </w:r>
      <w:r w:rsidRPr="0071194E">
        <w:t xml:space="preserve">nom </w:t>
      </w:r>
      <w:r>
        <w:t xml:space="preserve">décrit précédemment pouvant signifier </w:t>
      </w:r>
      <w:r w:rsidRPr="0071194E">
        <w:t>petite bande</w:t>
      </w:r>
      <w:r>
        <w:t xml:space="preserve"> </w:t>
      </w:r>
      <w:r w:rsidRPr="0071194E">
        <w:t>de lard</w:t>
      </w:r>
      <w:r>
        <w:t>.</w:t>
      </w:r>
    </w:p>
    <w:p w:rsidR="00FA0440" w:rsidRPr="00611E2B" w:rsidRDefault="00FA0440" w:rsidP="00FA0440">
      <w:pPr>
        <w:spacing w:after="120"/>
        <w:jc w:val="both"/>
      </w:pPr>
      <w:r>
        <w:t xml:space="preserve">Les nombreuses variantes graphiques du patronyme </w:t>
      </w:r>
      <w:proofErr w:type="spellStart"/>
      <w:r>
        <w:t>Lonfat</w:t>
      </w:r>
      <w:proofErr w:type="spellEnd"/>
      <w:r>
        <w:t xml:space="preserve"> relevées au cours des siècles démontrent la difficulté de sa transcription</w:t>
      </w:r>
      <w:r>
        <w:rPr>
          <w:rStyle w:val="Appelnotedebasdep"/>
        </w:rPr>
        <w:footnoteReference w:id="17"/>
      </w:r>
      <w:r>
        <w:t>. Sans doute, est-il prononcé de manière très aléatoire</w:t>
      </w:r>
      <w:r>
        <w:rPr>
          <w:rStyle w:val="Appelnotedebasdep"/>
        </w:rPr>
        <w:footnoteReference w:id="18"/>
      </w:r>
      <w:r>
        <w:t xml:space="preserve"> : </w:t>
      </w:r>
      <w:proofErr w:type="spellStart"/>
      <w:r w:rsidRPr="00F402AB">
        <w:rPr>
          <w:i/>
          <w:iCs/>
        </w:rPr>
        <w:t>Unzat</w:t>
      </w:r>
      <w:proofErr w:type="spellEnd"/>
      <w:r>
        <w:t xml:space="preserve">, </w:t>
      </w:r>
      <w:proofErr w:type="spellStart"/>
      <w:r>
        <w:rPr>
          <w:i/>
        </w:rPr>
        <w:t>Unczat</w:t>
      </w:r>
      <w:proofErr w:type="spellEnd"/>
      <w:r>
        <w:t xml:space="preserve">, </w:t>
      </w:r>
      <w:proofErr w:type="spellStart"/>
      <w:r w:rsidRPr="002A60D5">
        <w:rPr>
          <w:i/>
        </w:rPr>
        <w:t>Anczat</w:t>
      </w:r>
      <w:proofErr w:type="spellEnd"/>
      <w:r>
        <w:t xml:space="preserve">, </w:t>
      </w:r>
      <w:proofErr w:type="spellStart"/>
      <w:r>
        <w:rPr>
          <w:i/>
        </w:rPr>
        <w:t>Ansat</w:t>
      </w:r>
      <w:proofErr w:type="spellEnd"/>
      <w:r>
        <w:t xml:space="preserve">, </w:t>
      </w:r>
      <w:r>
        <w:rPr>
          <w:i/>
        </w:rPr>
        <w:t>Ansas</w:t>
      </w:r>
      <w:r>
        <w:t xml:space="preserve">, </w:t>
      </w:r>
      <w:proofErr w:type="spellStart"/>
      <w:r w:rsidRPr="00F402AB">
        <w:rPr>
          <w:i/>
          <w:iCs/>
        </w:rPr>
        <w:t>Onsat</w:t>
      </w:r>
      <w:proofErr w:type="spellEnd"/>
      <w:r>
        <w:t xml:space="preserve">, </w:t>
      </w:r>
      <w:r w:rsidRPr="00F402AB">
        <w:rPr>
          <w:i/>
          <w:iCs/>
        </w:rPr>
        <w:t>(</w:t>
      </w:r>
      <w:proofErr w:type="spellStart"/>
      <w:r w:rsidRPr="00F402AB">
        <w:rPr>
          <w:i/>
          <w:iCs/>
        </w:rPr>
        <w:t>ly</w:t>
      </w:r>
      <w:proofErr w:type="spellEnd"/>
      <w:r w:rsidRPr="00F402AB">
        <w:rPr>
          <w:i/>
          <w:iCs/>
        </w:rPr>
        <w:t>)</w:t>
      </w:r>
      <w:r>
        <w:t xml:space="preserve"> </w:t>
      </w:r>
      <w:proofErr w:type="spellStart"/>
      <w:proofErr w:type="gramStart"/>
      <w:r w:rsidRPr="00F402AB">
        <w:rPr>
          <w:i/>
          <w:iCs/>
        </w:rPr>
        <w:t>Onzat</w:t>
      </w:r>
      <w:proofErr w:type="spellEnd"/>
      <w:r>
        <w:t xml:space="preserve">,  </w:t>
      </w:r>
      <w:r>
        <w:rPr>
          <w:i/>
          <w:iCs/>
        </w:rPr>
        <w:t>(</w:t>
      </w:r>
      <w:proofErr w:type="spellStart"/>
      <w:proofErr w:type="gramEnd"/>
      <w:r>
        <w:rPr>
          <w:i/>
          <w:iCs/>
        </w:rPr>
        <w:t>ly</w:t>
      </w:r>
      <w:proofErr w:type="spellEnd"/>
      <w:r>
        <w:rPr>
          <w:i/>
        </w:rPr>
        <w:t xml:space="preserve">) </w:t>
      </w:r>
      <w:proofErr w:type="spellStart"/>
      <w:r>
        <w:rPr>
          <w:i/>
        </w:rPr>
        <w:t>Honczat</w:t>
      </w:r>
      <w:proofErr w:type="spellEnd"/>
      <w:r>
        <w:t xml:space="preserve">, </w:t>
      </w:r>
      <w:r w:rsidRPr="006872E0">
        <w:rPr>
          <w:i/>
          <w:iCs/>
        </w:rPr>
        <w:t>(</w:t>
      </w:r>
      <w:proofErr w:type="spellStart"/>
      <w:r w:rsidRPr="006872E0">
        <w:rPr>
          <w:i/>
          <w:iCs/>
        </w:rPr>
        <w:t>ly</w:t>
      </w:r>
      <w:proofErr w:type="spellEnd"/>
      <w:r w:rsidRPr="006872E0">
        <w:rPr>
          <w:i/>
          <w:iCs/>
        </w:rPr>
        <w:t>)</w:t>
      </w:r>
      <w:r>
        <w:t xml:space="preserve"> </w:t>
      </w:r>
      <w:proofErr w:type="spellStart"/>
      <w:r w:rsidRPr="006872E0">
        <w:rPr>
          <w:i/>
          <w:iCs/>
        </w:rPr>
        <w:t>Onczat</w:t>
      </w:r>
      <w:proofErr w:type="spellEnd"/>
      <w:r>
        <w:t xml:space="preserve">, </w:t>
      </w:r>
      <w:proofErr w:type="spellStart"/>
      <w:r w:rsidRPr="006872E0">
        <w:rPr>
          <w:i/>
          <w:iCs/>
        </w:rPr>
        <w:t>Onczaz</w:t>
      </w:r>
      <w:proofErr w:type="spellEnd"/>
      <w:r>
        <w:t xml:space="preserve">, </w:t>
      </w:r>
      <w:proofErr w:type="spellStart"/>
      <w:r w:rsidRPr="006872E0">
        <w:rPr>
          <w:i/>
          <w:iCs/>
        </w:rPr>
        <w:t>Orsat</w:t>
      </w:r>
      <w:proofErr w:type="spellEnd"/>
      <w:r>
        <w:t xml:space="preserve">, puis, plus tardivement, </w:t>
      </w:r>
      <w:proofErr w:type="spellStart"/>
      <w:r w:rsidRPr="00F402AB">
        <w:rPr>
          <w:i/>
          <w:iCs/>
        </w:rPr>
        <w:t>Lunzat</w:t>
      </w:r>
      <w:proofErr w:type="spellEnd"/>
      <w:r>
        <w:t xml:space="preserve">, </w:t>
      </w:r>
      <w:proofErr w:type="spellStart"/>
      <w:r w:rsidRPr="00F402AB">
        <w:rPr>
          <w:i/>
          <w:iCs/>
        </w:rPr>
        <w:t>Lunsat</w:t>
      </w:r>
      <w:proofErr w:type="spellEnd"/>
      <w:r>
        <w:t xml:space="preserve">, </w:t>
      </w:r>
      <w:proofErr w:type="spellStart"/>
      <w:r w:rsidRPr="006872E0">
        <w:rPr>
          <w:i/>
          <w:iCs/>
        </w:rPr>
        <w:t>Lonczat</w:t>
      </w:r>
      <w:proofErr w:type="spellEnd"/>
      <w:r>
        <w:t xml:space="preserve">, </w:t>
      </w:r>
      <w:proofErr w:type="spellStart"/>
      <w:r w:rsidRPr="00585571">
        <w:rPr>
          <w:i/>
          <w:iCs/>
        </w:rPr>
        <w:t>Lonzat</w:t>
      </w:r>
      <w:proofErr w:type="spellEnd"/>
      <w:r>
        <w:t xml:space="preserve">, </w:t>
      </w:r>
      <w:proofErr w:type="spellStart"/>
      <w:r w:rsidRPr="00B47EDE">
        <w:rPr>
          <w:i/>
          <w:iCs/>
        </w:rPr>
        <w:t>Lonsat</w:t>
      </w:r>
      <w:proofErr w:type="spellEnd"/>
      <w:r>
        <w:t xml:space="preserve">, </w:t>
      </w:r>
      <w:proofErr w:type="spellStart"/>
      <w:r w:rsidRPr="00585571">
        <w:rPr>
          <w:i/>
          <w:iCs/>
        </w:rPr>
        <w:t>Lons</w:t>
      </w:r>
      <w:r>
        <w:rPr>
          <w:i/>
          <w:iCs/>
        </w:rPr>
        <w:t>s</w:t>
      </w:r>
      <w:r w:rsidRPr="00585571">
        <w:rPr>
          <w:i/>
          <w:iCs/>
        </w:rPr>
        <w:t>at</w:t>
      </w:r>
      <w:proofErr w:type="spellEnd"/>
      <w:r>
        <w:t xml:space="preserve">, </w:t>
      </w:r>
      <w:proofErr w:type="spellStart"/>
      <w:r>
        <w:rPr>
          <w:i/>
        </w:rPr>
        <w:t>Lonçat</w:t>
      </w:r>
      <w:proofErr w:type="spellEnd"/>
      <w:r>
        <w:t xml:space="preserve">, </w:t>
      </w:r>
      <w:proofErr w:type="spellStart"/>
      <w:r w:rsidRPr="004C147A">
        <w:rPr>
          <w:i/>
          <w:iCs/>
        </w:rPr>
        <w:t>Lonffat</w:t>
      </w:r>
      <w:proofErr w:type="spellEnd"/>
      <w:r>
        <w:t xml:space="preserve">, </w:t>
      </w:r>
      <w:proofErr w:type="spellStart"/>
      <w:r w:rsidRPr="004C147A">
        <w:rPr>
          <w:i/>
          <w:iCs/>
        </w:rPr>
        <w:t>Unffat</w:t>
      </w:r>
      <w:proofErr w:type="spellEnd"/>
      <w:r>
        <w:t xml:space="preserve">, </w:t>
      </w:r>
      <w:proofErr w:type="spellStart"/>
      <w:r w:rsidRPr="00585571">
        <w:rPr>
          <w:i/>
          <w:iCs/>
        </w:rPr>
        <w:t>Lonphat</w:t>
      </w:r>
      <w:proofErr w:type="spellEnd"/>
      <w:r>
        <w:t xml:space="preserve">, </w:t>
      </w:r>
      <w:proofErr w:type="spellStart"/>
      <w:r w:rsidRPr="004C147A">
        <w:rPr>
          <w:i/>
          <w:iCs/>
        </w:rPr>
        <w:t>Lomphat</w:t>
      </w:r>
      <w:proofErr w:type="spellEnd"/>
      <w:r>
        <w:rPr>
          <w:i/>
          <w:iCs/>
        </w:rPr>
        <w:t xml:space="preserve">, </w:t>
      </w:r>
      <w:proofErr w:type="spellStart"/>
      <w:r>
        <w:rPr>
          <w:i/>
          <w:iCs/>
        </w:rPr>
        <w:t>Lomfas</w:t>
      </w:r>
      <w:proofErr w:type="spellEnd"/>
      <w:r>
        <w:t xml:space="preserve">… </w:t>
      </w:r>
      <w:r>
        <w:rPr>
          <w:rStyle w:val="Appelnotedebasdep"/>
        </w:rPr>
        <w:footnoteReference w:id="19"/>
      </w:r>
    </w:p>
    <w:p w:rsidR="00FA0440" w:rsidRDefault="00FA0440" w:rsidP="00FA0440">
      <w:pPr>
        <w:pStyle w:val="Erba2"/>
        <w:rPr>
          <w:sz w:val="48"/>
          <w:szCs w:val="48"/>
        </w:rPr>
      </w:pPr>
    </w:p>
    <w:p w:rsidR="00FA0440" w:rsidRDefault="00FA0440" w:rsidP="00FA0440">
      <w:pPr>
        <w:pStyle w:val="Erba2"/>
        <w:rPr>
          <w:sz w:val="48"/>
          <w:szCs w:val="48"/>
        </w:rPr>
      </w:pPr>
    </w:p>
    <w:p w:rsidR="00FA0440" w:rsidRDefault="00FA0440" w:rsidP="00FA0440">
      <w:pPr>
        <w:pStyle w:val="Erba2"/>
        <w:rPr>
          <w:sz w:val="48"/>
          <w:szCs w:val="48"/>
        </w:rPr>
      </w:pPr>
    </w:p>
    <w:p w:rsidR="00FA0440" w:rsidRPr="00600F73" w:rsidRDefault="00FA0440" w:rsidP="00FA0440">
      <w:pPr>
        <w:pStyle w:val="Erba2"/>
        <w:rPr>
          <w:sz w:val="48"/>
          <w:szCs w:val="48"/>
        </w:rPr>
      </w:pPr>
      <w:r w:rsidRPr="00600F73">
        <w:rPr>
          <w:sz w:val="48"/>
          <w:szCs w:val="48"/>
        </w:rPr>
        <w:t>Interprétation</w:t>
      </w:r>
    </w:p>
    <w:p w:rsidR="00FA0440" w:rsidRDefault="00FA0440" w:rsidP="00FA0440">
      <w:pPr>
        <w:spacing w:before="120" w:after="120"/>
        <w:jc w:val="both"/>
      </w:pPr>
      <w:r>
        <w:t xml:space="preserve">Ni la tradition ni </w:t>
      </w:r>
      <w:r>
        <w:rPr>
          <w:iCs/>
        </w:rPr>
        <w:t>l’</w:t>
      </w:r>
      <w:r>
        <w:rPr>
          <w:i/>
        </w:rPr>
        <w:t>Armorial</w:t>
      </w:r>
      <w:r>
        <w:rPr>
          <w:rStyle w:val="Appelnotedebasdep"/>
        </w:rPr>
        <w:footnoteReference w:id="20"/>
      </w:r>
      <w:r>
        <w:rPr>
          <w:i/>
        </w:rPr>
        <w:t xml:space="preserve"> </w:t>
      </w:r>
      <w:r>
        <w:t xml:space="preserve">ne parlent du nom </w:t>
      </w:r>
      <w:proofErr w:type="spellStart"/>
      <w:r>
        <w:rPr>
          <w:iCs/>
        </w:rPr>
        <w:t>Fyosat</w:t>
      </w:r>
      <w:proofErr w:type="spellEnd"/>
      <w:r>
        <w:t xml:space="preserve"> signalés dans la documentation à </w:t>
      </w:r>
      <w:proofErr w:type="spellStart"/>
      <w:r>
        <w:t>Salvan</w:t>
      </w:r>
      <w:proofErr w:type="spellEnd"/>
      <w:r>
        <w:t xml:space="preserve"> durant moins de trente ans. Aucun commentaire sur celui </w:t>
      </w:r>
      <w:r>
        <w:rPr>
          <w:iCs/>
        </w:rPr>
        <w:t>d’</w:t>
      </w:r>
      <w:proofErr w:type="spellStart"/>
      <w:r>
        <w:rPr>
          <w:iCs/>
        </w:rPr>
        <w:t>Unzat</w:t>
      </w:r>
      <w:proofErr w:type="spellEnd"/>
      <w:r>
        <w:t xml:space="preserve"> pourtant usité durant plusieurs siècles.</w:t>
      </w:r>
    </w:p>
    <w:p w:rsidR="00FA0440" w:rsidRDefault="00FA0440" w:rsidP="00FA0440">
      <w:pPr>
        <w:spacing w:before="120" w:after="120"/>
        <w:jc w:val="both"/>
      </w:pPr>
      <w:r>
        <w:t xml:space="preserve">Les documents consultés font clairement ressortir que les </w:t>
      </w:r>
      <w:proofErr w:type="spellStart"/>
      <w:r>
        <w:rPr>
          <w:iCs/>
        </w:rPr>
        <w:t>Unzat</w:t>
      </w:r>
      <w:proofErr w:type="spellEnd"/>
      <w:r>
        <w:t xml:space="preserve"> sont les ancêtres des </w:t>
      </w:r>
      <w:proofErr w:type="spellStart"/>
      <w:r>
        <w:rPr>
          <w:iCs/>
        </w:rPr>
        <w:t>Lonfat</w:t>
      </w:r>
      <w:proofErr w:type="spellEnd"/>
      <w:r>
        <w:t xml:space="preserve">. La version de </w:t>
      </w:r>
      <w:r>
        <w:rPr>
          <w:iCs/>
        </w:rPr>
        <w:t>l’</w:t>
      </w:r>
      <w:r>
        <w:rPr>
          <w:i/>
        </w:rPr>
        <w:t>Armorial</w:t>
      </w:r>
      <w:r>
        <w:t xml:space="preserve"> qui prétend que, selon une certaine tradition, les </w:t>
      </w:r>
      <w:proofErr w:type="spellStart"/>
      <w:r>
        <w:rPr>
          <w:iCs/>
        </w:rPr>
        <w:t>Lonfat</w:t>
      </w:r>
      <w:proofErr w:type="spellEnd"/>
      <w:r>
        <w:t xml:space="preserve"> arrivent à </w:t>
      </w:r>
      <w:proofErr w:type="spellStart"/>
      <w:r>
        <w:t>Giétroz</w:t>
      </w:r>
      <w:proofErr w:type="spellEnd"/>
      <w:r>
        <w:t xml:space="preserve"> vers 1400, peut-être en provenance d’Angleterre, est à considérer comme une légende sympathique</w:t>
      </w:r>
      <w:r>
        <w:rPr>
          <w:rStyle w:val="Appelnotedebasdep"/>
        </w:rPr>
        <w:footnoteReference w:id="21"/>
      </w:r>
      <w:r>
        <w:t xml:space="preserve">. </w:t>
      </w:r>
    </w:p>
    <w:p w:rsidR="00FA0440" w:rsidRDefault="00FA0440" w:rsidP="00FA0440">
      <w:pPr>
        <w:spacing w:before="120" w:after="120"/>
        <w:jc w:val="both"/>
      </w:pPr>
      <w:r>
        <w:t xml:space="preserve">Dans la description de la famille </w:t>
      </w:r>
      <w:proofErr w:type="spellStart"/>
      <w:r>
        <w:t>Orsat</w:t>
      </w:r>
      <w:proofErr w:type="spellEnd"/>
      <w:r>
        <w:t xml:space="preserve">, </w:t>
      </w:r>
      <w:r>
        <w:rPr>
          <w:iCs/>
        </w:rPr>
        <w:t>l’</w:t>
      </w:r>
      <w:r>
        <w:rPr>
          <w:i/>
        </w:rPr>
        <w:t>Armorial</w:t>
      </w:r>
      <w:r>
        <w:t xml:space="preserve"> considère Pierre </w:t>
      </w:r>
      <w:proofErr w:type="spellStart"/>
      <w:r>
        <w:rPr>
          <w:i/>
          <w:iCs/>
        </w:rPr>
        <w:t>Oursat</w:t>
      </w:r>
      <w:proofErr w:type="spellEnd"/>
      <w:r>
        <w:t xml:space="preserve"> de </w:t>
      </w:r>
      <w:proofErr w:type="spellStart"/>
      <w:r>
        <w:t>Finhaut</w:t>
      </w:r>
      <w:proofErr w:type="spellEnd"/>
      <w:r>
        <w:t xml:space="preserve"> comme ancêtre de la famille</w:t>
      </w:r>
      <w:r>
        <w:rPr>
          <w:rStyle w:val="Appelnotedebasdep"/>
        </w:rPr>
        <w:footnoteReference w:id="22"/>
      </w:r>
      <w:r>
        <w:t xml:space="preserve">. Suite à une erreur de lecture et une conclusion un peu hâtive, il confond ce personnage avec Pierre ou </w:t>
      </w:r>
      <w:proofErr w:type="spellStart"/>
      <w:r>
        <w:t>Perrod</w:t>
      </w:r>
      <w:proofErr w:type="spellEnd"/>
      <w:r>
        <w:t xml:space="preserve"> </w:t>
      </w:r>
      <w:proofErr w:type="spellStart"/>
      <w:r>
        <w:t>Unzat</w:t>
      </w:r>
      <w:proofErr w:type="spellEnd"/>
      <w:r>
        <w:t xml:space="preserve">, ancêtre des </w:t>
      </w:r>
      <w:proofErr w:type="spellStart"/>
      <w:r>
        <w:t>Lonfat</w:t>
      </w:r>
      <w:proofErr w:type="spellEnd"/>
      <w:r>
        <w:t>.</w:t>
      </w:r>
    </w:p>
    <w:p w:rsidR="00FA0440" w:rsidRDefault="00FA0440" w:rsidP="00FA0440">
      <w:pPr>
        <w:spacing w:before="120" w:after="120"/>
        <w:jc w:val="both"/>
        <w:rPr>
          <w:iCs/>
        </w:rPr>
      </w:pPr>
      <w:r>
        <w:t xml:space="preserve">En relevant les éléments de l’histoire de Jean </w:t>
      </w:r>
      <w:proofErr w:type="spellStart"/>
      <w:r>
        <w:t>Fyosat</w:t>
      </w:r>
      <w:proofErr w:type="spellEnd"/>
      <w:r>
        <w:t xml:space="preserve"> et de Jean </w:t>
      </w:r>
      <w:proofErr w:type="spellStart"/>
      <w:r>
        <w:t>Unzat</w:t>
      </w:r>
      <w:proofErr w:type="spellEnd"/>
      <w:r>
        <w:t xml:space="preserve">, personnages apparus à </w:t>
      </w:r>
      <w:proofErr w:type="spellStart"/>
      <w:r>
        <w:t>Salvan</w:t>
      </w:r>
      <w:proofErr w:type="spellEnd"/>
      <w:r>
        <w:t xml:space="preserve"> vers 1300, progressivement une idée s’impose : il s’agit d’une seule et même personne, même si ces deux patronymes ont une étymologie d’origine distincte. Un Jean, </w:t>
      </w:r>
      <w:r>
        <w:rPr>
          <w:iCs/>
        </w:rPr>
        <w:t xml:space="preserve">époux d’Agnès de </w:t>
      </w:r>
      <w:proofErr w:type="spellStart"/>
      <w:r>
        <w:rPr>
          <w:iCs/>
        </w:rPr>
        <w:t>Finhaut</w:t>
      </w:r>
      <w:proofErr w:type="spellEnd"/>
      <w:r>
        <w:rPr>
          <w:iCs/>
        </w:rPr>
        <w:t xml:space="preserve">, exploite des tenures en ce lieu. Ensuite, un Jean </w:t>
      </w:r>
      <w:proofErr w:type="spellStart"/>
      <w:r>
        <w:rPr>
          <w:iCs/>
        </w:rPr>
        <w:t>Unzat</w:t>
      </w:r>
      <w:proofErr w:type="spellEnd"/>
      <w:r>
        <w:rPr>
          <w:iCs/>
        </w:rPr>
        <w:t xml:space="preserve"> se trouve dans sa maison de </w:t>
      </w:r>
      <w:proofErr w:type="spellStart"/>
      <w:r>
        <w:rPr>
          <w:iCs/>
        </w:rPr>
        <w:t>Salvan</w:t>
      </w:r>
      <w:proofErr w:type="spellEnd"/>
      <w:r>
        <w:rPr>
          <w:iCs/>
        </w:rPr>
        <w:t xml:space="preserve"> lors de la signature d’un acte concernant sa sœur Raymonde. Peu après, il témoigne sous le nom de </w:t>
      </w:r>
      <w:proofErr w:type="spellStart"/>
      <w:r>
        <w:rPr>
          <w:iCs/>
        </w:rPr>
        <w:t>Fyosat</w:t>
      </w:r>
      <w:proofErr w:type="spellEnd"/>
      <w:r>
        <w:rPr>
          <w:iCs/>
        </w:rPr>
        <w:t xml:space="preserve"> dans une affaire qui la concerne à nouveau. Plus tard, un Jean </w:t>
      </w:r>
      <w:proofErr w:type="spellStart"/>
      <w:r>
        <w:rPr>
          <w:iCs/>
        </w:rPr>
        <w:t>Fyosat</w:t>
      </w:r>
      <w:proofErr w:type="spellEnd"/>
      <w:r>
        <w:rPr>
          <w:iCs/>
        </w:rPr>
        <w:t xml:space="preserve"> s’acquitte d’une dette des enfants de feu Boson de </w:t>
      </w:r>
      <w:proofErr w:type="spellStart"/>
      <w:r>
        <w:rPr>
          <w:iCs/>
        </w:rPr>
        <w:t>Finhaut</w:t>
      </w:r>
      <w:proofErr w:type="spellEnd"/>
      <w:r>
        <w:rPr>
          <w:iCs/>
        </w:rPr>
        <w:t xml:space="preserve">, son beau-frère, frère d’Agnès. Lorsque </w:t>
      </w:r>
      <w:proofErr w:type="spellStart"/>
      <w:r>
        <w:rPr>
          <w:iCs/>
        </w:rPr>
        <w:t>Perrod</w:t>
      </w:r>
      <w:proofErr w:type="spellEnd"/>
      <w:r>
        <w:rPr>
          <w:iCs/>
        </w:rPr>
        <w:t xml:space="preserve"> </w:t>
      </w:r>
      <w:proofErr w:type="spellStart"/>
      <w:r>
        <w:rPr>
          <w:iCs/>
        </w:rPr>
        <w:t>Unzat</w:t>
      </w:r>
      <w:proofErr w:type="spellEnd"/>
      <w:r>
        <w:rPr>
          <w:iCs/>
        </w:rPr>
        <w:t xml:space="preserve">, époux d’une fille des </w:t>
      </w:r>
      <w:proofErr w:type="spellStart"/>
      <w:r>
        <w:rPr>
          <w:iCs/>
        </w:rPr>
        <w:t>Marécottes</w:t>
      </w:r>
      <w:proofErr w:type="spellEnd"/>
      <w:r>
        <w:rPr>
          <w:iCs/>
        </w:rPr>
        <w:t xml:space="preserve">, sera consort du fief de </w:t>
      </w:r>
      <w:proofErr w:type="spellStart"/>
      <w:r>
        <w:rPr>
          <w:iCs/>
        </w:rPr>
        <w:t>Finhaut</w:t>
      </w:r>
      <w:proofErr w:type="spellEnd"/>
      <w:r>
        <w:rPr>
          <w:iCs/>
        </w:rPr>
        <w:t xml:space="preserve"> après 1350, il apportera la preuve que les deux Jean ne sont qu’un. En effet, pour habiter à </w:t>
      </w:r>
      <w:proofErr w:type="spellStart"/>
      <w:r>
        <w:rPr>
          <w:iCs/>
        </w:rPr>
        <w:t>Finhaut</w:t>
      </w:r>
      <w:proofErr w:type="spellEnd"/>
      <w:r>
        <w:rPr>
          <w:iCs/>
        </w:rPr>
        <w:t xml:space="preserve"> à cette époque-là, </w:t>
      </w:r>
      <w:proofErr w:type="spellStart"/>
      <w:r>
        <w:rPr>
          <w:iCs/>
        </w:rPr>
        <w:t>Perrod</w:t>
      </w:r>
      <w:proofErr w:type="spellEnd"/>
      <w:r>
        <w:rPr>
          <w:iCs/>
        </w:rPr>
        <w:t xml:space="preserve"> doit obligatoirement faire partie des de </w:t>
      </w:r>
      <w:proofErr w:type="spellStart"/>
      <w:r>
        <w:rPr>
          <w:iCs/>
        </w:rPr>
        <w:t>Finhaut</w:t>
      </w:r>
      <w:proofErr w:type="spellEnd"/>
      <w:r>
        <w:rPr>
          <w:iCs/>
        </w:rPr>
        <w:t>, famille tenancière de la quasi-totalité du mas</w:t>
      </w:r>
      <w:r>
        <w:rPr>
          <w:rStyle w:val="Appelnotedebasdep"/>
          <w:iCs/>
        </w:rPr>
        <w:footnoteReference w:id="23"/>
      </w:r>
      <w:r>
        <w:rPr>
          <w:iCs/>
        </w:rPr>
        <w:t xml:space="preserve">. </w:t>
      </w:r>
      <w:r w:rsidRPr="00647E93">
        <w:rPr>
          <w:iCs/>
        </w:rPr>
        <w:t xml:space="preserve">Il est le petit-fils de Jean </w:t>
      </w:r>
      <w:proofErr w:type="spellStart"/>
      <w:r w:rsidRPr="00647E93">
        <w:rPr>
          <w:iCs/>
        </w:rPr>
        <w:t>Fyosat</w:t>
      </w:r>
      <w:proofErr w:type="spellEnd"/>
      <w:r w:rsidRPr="00647E93">
        <w:rPr>
          <w:iCs/>
        </w:rPr>
        <w:t xml:space="preserve"> – </w:t>
      </w:r>
      <w:proofErr w:type="spellStart"/>
      <w:r w:rsidRPr="00647E93">
        <w:rPr>
          <w:iCs/>
        </w:rPr>
        <w:t>Unzat</w:t>
      </w:r>
      <w:proofErr w:type="spellEnd"/>
      <w:r w:rsidRPr="00647E93">
        <w:rPr>
          <w:iCs/>
        </w:rPr>
        <w:t>.</w:t>
      </w:r>
    </w:p>
    <w:p w:rsidR="00FA0440" w:rsidRDefault="00FA0440" w:rsidP="00FA0440">
      <w:pPr>
        <w:spacing w:before="120" w:after="120"/>
        <w:jc w:val="both"/>
        <w:rPr>
          <w:iCs/>
        </w:rPr>
      </w:pPr>
    </w:p>
    <w:p w:rsidR="00FA0440" w:rsidRDefault="00FA0440" w:rsidP="00FA0440">
      <w:pPr>
        <w:spacing w:before="120" w:after="120"/>
        <w:jc w:val="both"/>
        <w:rPr>
          <w:iCs/>
        </w:rPr>
      </w:pPr>
    </w:p>
    <w:p w:rsidR="00FA0440" w:rsidRDefault="00FA0440" w:rsidP="00FA0440">
      <w:pPr>
        <w:spacing w:before="120" w:after="120"/>
        <w:jc w:val="both"/>
        <w:rPr>
          <w:iCs/>
        </w:rPr>
      </w:pPr>
    </w:p>
    <w:p w:rsidR="00FA0440" w:rsidRPr="00A024C0" w:rsidRDefault="00FA0440" w:rsidP="00FA0440">
      <w:pPr>
        <w:spacing w:before="120" w:after="120"/>
        <w:jc w:val="both"/>
        <w:rPr>
          <w:b/>
          <w:bCs/>
          <w:sz w:val="48"/>
          <w:szCs w:val="48"/>
        </w:rPr>
      </w:pPr>
      <w:r w:rsidRPr="00A024C0">
        <w:rPr>
          <w:b/>
          <w:bCs/>
          <w:sz w:val="48"/>
          <w:szCs w:val="48"/>
        </w:rPr>
        <w:lastRenderedPageBreak/>
        <w:t xml:space="preserve">La génomique permet de découvrir une macro famille et confirme l’histoire des </w:t>
      </w:r>
      <w:proofErr w:type="spellStart"/>
      <w:r w:rsidRPr="00A024C0">
        <w:rPr>
          <w:b/>
          <w:bCs/>
          <w:sz w:val="48"/>
          <w:szCs w:val="48"/>
        </w:rPr>
        <w:t>Lonfat</w:t>
      </w:r>
      <w:proofErr w:type="spellEnd"/>
      <w:r w:rsidRPr="00A024C0">
        <w:rPr>
          <w:b/>
          <w:bCs/>
          <w:sz w:val="48"/>
          <w:szCs w:val="48"/>
        </w:rPr>
        <w:t xml:space="preserve"> sur huit siècles…</w:t>
      </w:r>
    </w:p>
    <w:p w:rsidR="00FA0440" w:rsidRDefault="00FA0440" w:rsidP="00FA0440">
      <w:pPr>
        <w:pStyle w:val="Erba2"/>
        <w:rPr>
          <w:b w:val="0"/>
          <w:iCs/>
          <w:color w:val="000000" w:themeColor="text1"/>
          <w:szCs w:val="24"/>
        </w:rPr>
      </w:pPr>
      <w:r w:rsidRPr="00FA21E5">
        <w:rPr>
          <w:b w:val="0"/>
          <w:iCs/>
          <w:color w:val="000000" w:themeColor="text1"/>
          <w:szCs w:val="24"/>
        </w:rPr>
        <w:t xml:space="preserve">Lorsque la génomique vient au secours de la généalogie médiévale, </w:t>
      </w:r>
      <w:r>
        <w:rPr>
          <w:b w:val="0"/>
          <w:iCs/>
          <w:color w:val="000000" w:themeColor="text1"/>
          <w:szCs w:val="24"/>
        </w:rPr>
        <w:t>la compréhension de l’origine d’une famille gagne des siècles, voire des millénaires !</w:t>
      </w:r>
    </w:p>
    <w:p w:rsidR="00FA0440" w:rsidRDefault="00FA0440" w:rsidP="00FA0440">
      <w:pPr>
        <w:pStyle w:val="Erba2"/>
        <w:rPr>
          <w:b w:val="0"/>
          <w:iCs/>
          <w:color w:val="000000" w:themeColor="text1"/>
          <w:szCs w:val="24"/>
        </w:rPr>
      </w:pPr>
      <w:r>
        <w:rPr>
          <w:b w:val="0"/>
          <w:iCs/>
          <w:color w:val="000000" w:themeColor="text1"/>
          <w:szCs w:val="24"/>
        </w:rPr>
        <w:t xml:space="preserve">L’étude du chromosome Y effectuée sur des descendants de la plupart des anciennes familles de la vallée du Trient et de l’Eau Noire décrites dans </w:t>
      </w:r>
      <w:proofErr w:type="spellStart"/>
      <w:r w:rsidRPr="00D26C4F">
        <w:rPr>
          <w:b w:val="0"/>
          <w:i/>
          <w:color w:val="000000" w:themeColor="text1"/>
          <w:szCs w:val="24"/>
        </w:rPr>
        <w:t>l’</w:t>
      </w:r>
      <w:r>
        <w:rPr>
          <w:b w:val="0"/>
          <w:i/>
          <w:color w:val="000000" w:themeColor="text1"/>
          <w:szCs w:val="24"/>
        </w:rPr>
        <w:t>erba</w:t>
      </w:r>
      <w:proofErr w:type="spellEnd"/>
      <w:r>
        <w:rPr>
          <w:b w:val="0"/>
          <w:iCs/>
          <w:color w:val="000000" w:themeColor="text1"/>
          <w:szCs w:val="24"/>
        </w:rPr>
        <w:t xml:space="preserve">, vol. II, une recherche passionnante, a mis à jour plusieurs découvertes communément appelées « macro familles ». </w:t>
      </w:r>
    </w:p>
    <w:p w:rsidR="00FA0440" w:rsidRDefault="00FA0440" w:rsidP="00FA0440">
      <w:pPr>
        <w:pStyle w:val="Erba2"/>
        <w:rPr>
          <w:b w:val="0"/>
          <w:iCs/>
          <w:color w:val="000000" w:themeColor="text1"/>
          <w:szCs w:val="24"/>
        </w:rPr>
      </w:pPr>
      <w:r>
        <w:rPr>
          <w:b w:val="0"/>
          <w:iCs/>
          <w:color w:val="000000" w:themeColor="text1"/>
          <w:szCs w:val="24"/>
        </w:rPr>
        <w:t xml:space="preserve">Un ancêtre commun a été décelé, à la source des familles </w:t>
      </w:r>
      <w:proofErr w:type="spellStart"/>
      <w:r>
        <w:rPr>
          <w:b w:val="0"/>
          <w:iCs/>
          <w:color w:val="000000" w:themeColor="text1"/>
          <w:szCs w:val="24"/>
        </w:rPr>
        <w:t>Lonfat</w:t>
      </w:r>
      <w:proofErr w:type="spellEnd"/>
      <w:r>
        <w:rPr>
          <w:b w:val="0"/>
          <w:iCs/>
          <w:color w:val="000000" w:themeColor="text1"/>
          <w:szCs w:val="24"/>
        </w:rPr>
        <w:t xml:space="preserve">, </w:t>
      </w:r>
      <w:proofErr w:type="spellStart"/>
      <w:r>
        <w:rPr>
          <w:b w:val="0"/>
          <w:iCs/>
          <w:color w:val="000000" w:themeColor="text1"/>
          <w:szCs w:val="24"/>
        </w:rPr>
        <w:t>Jacquemoud</w:t>
      </w:r>
      <w:proofErr w:type="spellEnd"/>
      <w:r>
        <w:rPr>
          <w:b w:val="0"/>
          <w:iCs/>
          <w:color w:val="000000" w:themeColor="text1"/>
          <w:szCs w:val="24"/>
        </w:rPr>
        <w:t xml:space="preserve">, </w:t>
      </w:r>
      <w:proofErr w:type="spellStart"/>
      <w:r>
        <w:rPr>
          <w:b w:val="0"/>
          <w:iCs/>
          <w:color w:val="000000" w:themeColor="text1"/>
          <w:szCs w:val="24"/>
        </w:rPr>
        <w:t>Décaillet</w:t>
      </w:r>
      <w:proofErr w:type="spellEnd"/>
      <w:r>
        <w:rPr>
          <w:b w:val="0"/>
          <w:iCs/>
          <w:color w:val="000000" w:themeColor="text1"/>
          <w:szCs w:val="24"/>
        </w:rPr>
        <w:t xml:space="preserve"> et Caillet.</w:t>
      </w:r>
    </w:p>
    <w:p w:rsidR="00FA0440" w:rsidRDefault="00FA0440" w:rsidP="00FA0440">
      <w:pPr>
        <w:pStyle w:val="Erba2"/>
        <w:rPr>
          <w:b w:val="0"/>
          <w:iCs/>
          <w:color w:val="000000" w:themeColor="text1"/>
          <w:szCs w:val="24"/>
        </w:rPr>
      </w:pPr>
      <w:r>
        <w:rPr>
          <w:b w:val="0"/>
          <w:iCs/>
          <w:color w:val="000000" w:themeColor="text1"/>
          <w:szCs w:val="24"/>
        </w:rPr>
        <w:t xml:space="preserve">Sous divers noms évolutifs, les ancêtres de ces trois familles apparaissent dans la documentation après 1200 à </w:t>
      </w:r>
      <w:proofErr w:type="spellStart"/>
      <w:r>
        <w:rPr>
          <w:b w:val="0"/>
          <w:iCs/>
          <w:color w:val="000000" w:themeColor="text1"/>
          <w:szCs w:val="24"/>
        </w:rPr>
        <w:t>Salvan</w:t>
      </w:r>
      <w:proofErr w:type="spellEnd"/>
      <w:r>
        <w:rPr>
          <w:b w:val="0"/>
          <w:iCs/>
          <w:color w:val="000000" w:themeColor="text1"/>
          <w:szCs w:val="24"/>
        </w:rPr>
        <w:t> :</w:t>
      </w:r>
    </w:p>
    <w:p w:rsidR="00FA0440" w:rsidRDefault="00FA0440" w:rsidP="00FA0440">
      <w:pPr>
        <w:pStyle w:val="Erba2"/>
        <w:numPr>
          <w:ilvl w:val="0"/>
          <w:numId w:val="2"/>
        </w:numPr>
        <w:rPr>
          <w:b w:val="0"/>
          <w:iCs/>
          <w:color w:val="000000" w:themeColor="text1"/>
          <w:szCs w:val="24"/>
        </w:rPr>
      </w:pPr>
      <w:r>
        <w:rPr>
          <w:b w:val="0"/>
          <w:iCs/>
          <w:color w:val="000000" w:themeColor="text1"/>
          <w:szCs w:val="24"/>
        </w:rPr>
        <w:t xml:space="preserve">Martin de </w:t>
      </w:r>
      <w:proofErr w:type="spellStart"/>
      <w:r>
        <w:rPr>
          <w:b w:val="0"/>
          <w:iCs/>
          <w:color w:val="000000" w:themeColor="text1"/>
          <w:szCs w:val="24"/>
        </w:rPr>
        <w:t>Comba</w:t>
      </w:r>
      <w:proofErr w:type="spellEnd"/>
      <w:r>
        <w:rPr>
          <w:b w:val="0"/>
          <w:iCs/>
          <w:color w:val="000000" w:themeColor="text1"/>
          <w:szCs w:val="24"/>
        </w:rPr>
        <w:t xml:space="preserve"> né vers 1240, décédé avant le 19 novembre 1282, dont l’arrière-petit-fils </w:t>
      </w:r>
      <w:proofErr w:type="spellStart"/>
      <w:r w:rsidRPr="00BE0F60">
        <w:rPr>
          <w:bCs/>
          <w:iCs/>
          <w:color w:val="000000" w:themeColor="text1"/>
          <w:szCs w:val="24"/>
        </w:rPr>
        <w:t>Jacquemod</w:t>
      </w:r>
      <w:proofErr w:type="spellEnd"/>
      <w:r w:rsidRPr="00BE0F60">
        <w:rPr>
          <w:bCs/>
          <w:iCs/>
          <w:color w:val="000000" w:themeColor="text1"/>
          <w:szCs w:val="24"/>
        </w:rPr>
        <w:t xml:space="preserve"> </w:t>
      </w:r>
      <w:r>
        <w:rPr>
          <w:b w:val="0"/>
          <w:iCs/>
          <w:color w:val="000000" w:themeColor="text1"/>
          <w:szCs w:val="24"/>
        </w:rPr>
        <w:t xml:space="preserve">(Jacquemet, Jacques) de </w:t>
      </w:r>
      <w:proofErr w:type="spellStart"/>
      <w:r>
        <w:rPr>
          <w:b w:val="0"/>
          <w:iCs/>
          <w:color w:val="000000" w:themeColor="text1"/>
          <w:szCs w:val="24"/>
        </w:rPr>
        <w:t>Comba</w:t>
      </w:r>
      <w:proofErr w:type="spellEnd"/>
      <w:r>
        <w:rPr>
          <w:b w:val="0"/>
          <w:iCs/>
          <w:color w:val="000000" w:themeColor="text1"/>
          <w:szCs w:val="24"/>
        </w:rPr>
        <w:t xml:space="preserve"> – </w:t>
      </w:r>
      <w:proofErr w:type="spellStart"/>
      <w:r>
        <w:rPr>
          <w:b w:val="0"/>
          <w:iCs/>
          <w:color w:val="000000" w:themeColor="text1"/>
          <w:szCs w:val="24"/>
        </w:rPr>
        <w:t>Balis</w:t>
      </w:r>
      <w:proofErr w:type="spellEnd"/>
      <w:r>
        <w:rPr>
          <w:b w:val="0"/>
          <w:iCs/>
          <w:color w:val="000000" w:themeColor="text1"/>
          <w:szCs w:val="24"/>
        </w:rPr>
        <w:t xml:space="preserve"> né vers 1335, décédé après le 24 août 1381 est :</w:t>
      </w:r>
    </w:p>
    <w:p w:rsidR="00FA0440" w:rsidRDefault="00FA0440" w:rsidP="00FA0440">
      <w:pPr>
        <w:pStyle w:val="Erba2"/>
        <w:ind w:left="720"/>
        <w:rPr>
          <w:b w:val="0"/>
          <w:iCs/>
          <w:color w:val="000000" w:themeColor="text1"/>
          <w:szCs w:val="24"/>
        </w:rPr>
      </w:pPr>
      <w:r>
        <w:rPr>
          <w:b w:val="0"/>
          <w:iCs/>
          <w:color w:val="000000" w:themeColor="text1"/>
          <w:szCs w:val="24"/>
        </w:rPr>
        <w:t xml:space="preserve">- père de Jean </w:t>
      </w:r>
      <w:proofErr w:type="spellStart"/>
      <w:r>
        <w:rPr>
          <w:b w:val="0"/>
          <w:iCs/>
          <w:color w:val="000000" w:themeColor="text1"/>
          <w:szCs w:val="24"/>
        </w:rPr>
        <w:t>Jacquemoud</w:t>
      </w:r>
      <w:proofErr w:type="spellEnd"/>
      <w:r>
        <w:rPr>
          <w:b w:val="0"/>
          <w:iCs/>
          <w:color w:val="000000" w:themeColor="text1"/>
          <w:szCs w:val="24"/>
        </w:rPr>
        <w:t xml:space="preserve"> – </w:t>
      </w:r>
      <w:proofErr w:type="spellStart"/>
      <w:r>
        <w:rPr>
          <w:b w:val="0"/>
          <w:iCs/>
          <w:color w:val="000000" w:themeColor="text1"/>
          <w:szCs w:val="24"/>
        </w:rPr>
        <w:t>Balis</w:t>
      </w:r>
      <w:proofErr w:type="spellEnd"/>
      <w:r>
        <w:rPr>
          <w:b w:val="0"/>
          <w:iCs/>
          <w:color w:val="000000" w:themeColor="text1"/>
          <w:szCs w:val="24"/>
        </w:rPr>
        <w:t xml:space="preserve">, né vers 1360, ancêtre des </w:t>
      </w:r>
      <w:proofErr w:type="spellStart"/>
      <w:r w:rsidRPr="00544E57">
        <w:rPr>
          <w:bCs/>
          <w:iCs/>
          <w:color w:val="000000" w:themeColor="text1"/>
          <w:szCs w:val="24"/>
        </w:rPr>
        <w:t>Jacquemoud</w:t>
      </w:r>
      <w:proofErr w:type="spellEnd"/>
      <w:r>
        <w:rPr>
          <w:b w:val="0"/>
          <w:iCs/>
          <w:color w:val="000000" w:themeColor="text1"/>
          <w:szCs w:val="24"/>
        </w:rPr>
        <w:t xml:space="preserve"> par son fils </w:t>
      </w:r>
      <w:proofErr w:type="spellStart"/>
      <w:r>
        <w:rPr>
          <w:b w:val="0"/>
          <w:iCs/>
          <w:color w:val="000000" w:themeColor="text1"/>
          <w:szCs w:val="24"/>
        </w:rPr>
        <w:t>Johannod</w:t>
      </w:r>
      <w:proofErr w:type="spellEnd"/>
      <w:r>
        <w:rPr>
          <w:b w:val="0"/>
          <w:iCs/>
          <w:color w:val="000000" w:themeColor="text1"/>
          <w:szCs w:val="24"/>
        </w:rPr>
        <w:t>.</w:t>
      </w:r>
    </w:p>
    <w:p w:rsidR="00FA0440" w:rsidRPr="006C1359" w:rsidRDefault="00FA0440" w:rsidP="00FA0440">
      <w:pPr>
        <w:pStyle w:val="Erba2"/>
        <w:ind w:left="720"/>
        <w:rPr>
          <w:bCs/>
          <w:iCs/>
          <w:color w:val="000000" w:themeColor="text1"/>
          <w:szCs w:val="24"/>
        </w:rPr>
      </w:pPr>
      <w:r>
        <w:rPr>
          <w:b w:val="0"/>
          <w:iCs/>
          <w:color w:val="000000" w:themeColor="text1"/>
          <w:szCs w:val="24"/>
        </w:rPr>
        <w:t xml:space="preserve">- grand-père de Guillaume </w:t>
      </w:r>
      <w:proofErr w:type="spellStart"/>
      <w:r>
        <w:rPr>
          <w:b w:val="0"/>
          <w:iCs/>
          <w:color w:val="000000" w:themeColor="text1"/>
          <w:szCs w:val="24"/>
        </w:rPr>
        <w:t>Balis</w:t>
      </w:r>
      <w:proofErr w:type="spellEnd"/>
      <w:r>
        <w:rPr>
          <w:b w:val="0"/>
          <w:iCs/>
          <w:color w:val="000000" w:themeColor="text1"/>
          <w:szCs w:val="24"/>
        </w:rPr>
        <w:t xml:space="preserve"> – </w:t>
      </w:r>
      <w:proofErr w:type="spellStart"/>
      <w:r>
        <w:rPr>
          <w:b w:val="0"/>
          <w:iCs/>
          <w:color w:val="000000" w:themeColor="text1"/>
          <w:szCs w:val="24"/>
        </w:rPr>
        <w:t>Décaillet</w:t>
      </w:r>
      <w:proofErr w:type="spellEnd"/>
      <w:r>
        <w:rPr>
          <w:b w:val="0"/>
          <w:iCs/>
          <w:color w:val="000000" w:themeColor="text1"/>
          <w:szCs w:val="24"/>
        </w:rPr>
        <w:t xml:space="preserve">, né vers 1390, ancêtre des </w:t>
      </w:r>
      <w:proofErr w:type="spellStart"/>
      <w:r w:rsidRPr="00544E57">
        <w:rPr>
          <w:bCs/>
          <w:iCs/>
          <w:color w:val="000000" w:themeColor="text1"/>
          <w:szCs w:val="24"/>
        </w:rPr>
        <w:t>Décaillet</w:t>
      </w:r>
      <w:proofErr w:type="spellEnd"/>
      <w:r>
        <w:rPr>
          <w:b w:val="0"/>
          <w:iCs/>
          <w:color w:val="000000" w:themeColor="text1"/>
          <w:szCs w:val="24"/>
        </w:rPr>
        <w:t xml:space="preserve"> </w:t>
      </w:r>
      <w:r w:rsidRPr="006C1359">
        <w:rPr>
          <w:bCs/>
          <w:iCs/>
          <w:color w:val="000000" w:themeColor="text1"/>
          <w:szCs w:val="24"/>
        </w:rPr>
        <w:t>et des Caillet</w:t>
      </w:r>
      <w:r>
        <w:rPr>
          <w:bCs/>
          <w:iCs/>
          <w:color w:val="000000" w:themeColor="text1"/>
          <w:szCs w:val="24"/>
        </w:rPr>
        <w:t>.</w:t>
      </w:r>
    </w:p>
    <w:p w:rsidR="00FA0440" w:rsidRDefault="00FA0440" w:rsidP="00FA0440">
      <w:pPr>
        <w:pStyle w:val="Erba2"/>
        <w:numPr>
          <w:ilvl w:val="0"/>
          <w:numId w:val="2"/>
        </w:numPr>
        <w:rPr>
          <w:b w:val="0"/>
          <w:iCs/>
          <w:color w:val="000000" w:themeColor="text1"/>
          <w:szCs w:val="24"/>
        </w:rPr>
      </w:pPr>
      <w:r>
        <w:rPr>
          <w:b w:val="0"/>
          <w:iCs/>
          <w:color w:val="000000" w:themeColor="text1"/>
          <w:szCs w:val="24"/>
        </w:rPr>
        <w:t xml:space="preserve">Un </w:t>
      </w:r>
      <w:proofErr w:type="spellStart"/>
      <w:r>
        <w:rPr>
          <w:b w:val="0"/>
          <w:iCs/>
          <w:color w:val="000000" w:themeColor="text1"/>
          <w:szCs w:val="24"/>
        </w:rPr>
        <w:t>Fyosat</w:t>
      </w:r>
      <w:proofErr w:type="spellEnd"/>
      <w:r>
        <w:rPr>
          <w:b w:val="0"/>
          <w:iCs/>
          <w:color w:val="000000" w:themeColor="text1"/>
          <w:szCs w:val="24"/>
        </w:rPr>
        <w:t xml:space="preserve"> – </w:t>
      </w:r>
      <w:proofErr w:type="spellStart"/>
      <w:r>
        <w:rPr>
          <w:b w:val="0"/>
          <w:iCs/>
          <w:color w:val="000000" w:themeColor="text1"/>
          <w:szCs w:val="24"/>
        </w:rPr>
        <w:t>Unzat</w:t>
      </w:r>
      <w:proofErr w:type="spellEnd"/>
      <w:r>
        <w:rPr>
          <w:b w:val="0"/>
          <w:iCs/>
          <w:color w:val="000000" w:themeColor="text1"/>
          <w:szCs w:val="24"/>
        </w:rPr>
        <w:t xml:space="preserve">, peut-être un Pierre, né vers 1250, père de Jean </w:t>
      </w:r>
      <w:proofErr w:type="spellStart"/>
      <w:r>
        <w:rPr>
          <w:b w:val="0"/>
          <w:iCs/>
          <w:color w:val="000000" w:themeColor="text1"/>
          <w:szCs w:val="24"/>
        </w:rPr>
        <w:t>Fyosat</w:t>
      </w:r>
      <w:proofErr w:type="spellEnd"/>
      <w:r>
        <w:rPr>
          <w:b w:val="0"/>
          <w:iCs/>
          <w:color w:val="000000" w:themeColor="text1"/>
          <w:szCs w:val="24"/>
        </w:rPr>
        <w:t xml:space="preserve"> – </w:t>
      </w:r>
      <w:proofErr w:type="spellStart"/>
      <w:r>
        <w:rPr>
          <w:b w:val="0"/>
          <w:iCs/>
          <w:color w:val="000000" w:themeColor="text1"/>
          <w:szCs w:val="24"/>
        </w:rPr>
        <w:t>Unzat</w:t>
      </w:r>
      <w:proofErr w:type="spellEnd"/>
      <w:r>
        <w:rPr>
          <w:b w:val="0"/>
          <w:iCs/>
          <w:color w:val="000000" w:themeColor="text1"/>
          <w:szCs w:val="24"/>
        </w:rPr>
        <w:t xml:space="preserve"> – </w:t>
      </w:r>
      <w:proofErr w:type="spellStart"/>
      <w:r w:rsidRPr="00544E57">
        <w:rPr>
          <w:bCs/>
          <w:iCs/>
          <w:color w:val="000000" w:themeColor="text1"/>
          <w:szCs w:val="24"/>
        </w:rPr>
        <w:t>Lonfat</w:t>
      </w:r>
      <w:proofErr w:type="spellEnd"/>
      <w:r>
        <w:rPr>
          <w:b w:val="0"/>
          <w:iCs/>
          <w:color w:val="000000" w:themeColor="text1"/>
          <w:szCs w:val="24"/>
        </w:rPr>
        <w:t xml:space="preserve"> né vers 1275, décédé après mai 1335.</w:t>
      </w:r>
    </w:p>
    <w:p w:rsidR="00FA0440" w:rsidRDefault="00FA0440" w:rsidP="00FA0440">
      <w:pPr>
        <w:spacing w:before="120" w:after="120"/>
        <w:jc w:val="both"/>
        <w:rPr>
          <w:b/>
          <w:bCs/>
          <w:sz w:val="48"/>
          <w:szCs w:val="48"/>
        </w:rPr>
      </w:pPr>
    </w:p>
    <w:p w:rsidR="00FA0440" w:rsidRDefault="00FA0440" w:rsidP="00FA0440">
      <w:pPr>
        <w:pStyle w:val="Erba2"/>
        <w:rPr>
          <w:b w:val="0"/>
          <w:iCs/>
          <w:color w:val="000000" w:themeColor="text1"/>
          <w:szCs w:val="24"/>
        </w:rPr>
      </w:pPr>
      <w:r>
        <w:rPr>
          <w:b w:val="0"/>
          <w:iCs/>
          <w:color w:val="000000" w:themeColor="text1"/>
          <w:szCs w:val="24"/>
        </w:rPr>
        <w:t xml:space="preserve">Vers 1370, deux branches de la famille </w:t>
      </w:r>
      <w:proofErr w:type="spellStart"/>
      <w:r>
        <w:rPr>
          <w:b w:val="0"/>
          <w:iCs/>
          <w:color w:val="000000" w:themeColor="text1"/>
          <w:szCs w:val="24"/>
        </w:rPr>
        <w:t>Lonfat</w:t>
      </w:r>
      <w:proofErr w:type="spellEnd"/>
      <w:r>
        <w:rPr>
          <w:b w:val="0"/>
          <w:iCs/>
          <w:color w:val="000000" w:themeColor="text1"/>
          <w:szCs w:val="24"/>
        </w:rPr>
        <w:t xml:space="preserve"> prennent naissance, celles du </w:t>
      </w:r>
      <w:proofErr w:type="spellStart"/>
      <w:r w:rsidRPr="00C63A34">
        <w:rPr>
          <w:b w:val="0"/>
          <w:i/>
          <w:color w:val="000000" w:themeColor="text1"/>
          <w:szCs w:val="24"/>
        </w:rPr>
        <w:t>Léamont</w:t>
      </w:r>
      <w:proofErr w:type="spellEnd"/>
      <w:r>
        <w:rPr>
          <w:b w:val="0"/>
          <w:iCs/>
          <w:color w:val="000000" w:themeColor="text1"/>
          <w:szCs w:val="24"/>
        </w:rPr>
        <w:t xml:space="preserve"> et de </w:t>
      </w:r>
      <w:r w:rsidRPr="00397FCC">
        <w:rPr>
          <w:b w:val="0"/>
          <w:i/>
          <w:color w:val="000000" w:themeColor="text1"/>
          <w:szCs w:val="24"/>
        </w:rPr>
        <w:t>la</w:t>
      </w:r>
      <w:r>
        <w:rPr>
          <w:b w:val="0"/>
          <w:iCs/>
          <w:color w:val="000000" w:themeColor="text1"/>
          <w:szCs w:val="24"/>
        </w:rPr>
        <w:t xml:space="preserve"> </w:t>
      </w:r>
      <w:proofErr w:type="spellStart"/>
      <w:r w:rsidRPr="00C63A34">
        <w:rPr>
          <w:b w:val="0"/>
          <w:i/>
          <w:color w:val="000000" w:themeColor="text1"/>
          <w:szCs w:val="24"/>
        </w:rPr>
        <w:t>Cotze</w:t>
      </w:r>
      <w:proofErr w:type="spellEnd"/>
      <w:r>
        <w:rPr>
          <w:b w:val="0"/>
          <w:iCs/>
          <w:color w:val="000000" w:themeColor="text1"/>
          <w:szCs w:val="24"/>
        </w:rPr>
        <w:t xml:space="preserve"> de </w:t>
      </w:r>
      <w:proofErr w:type="spellStart"/>
      <w:r>
        <w:rPr>
          <w:b w:val="0"/>
          <w:iCs/>
          <w:color w:val="000000" w:themeColor="text1"/>
          <w:szCs w:val="24"/>
        </w:rPr>
        <w:t>Finhaut</w:t>
      </w:r>
      <w:proofErr w:type="spellEnd"/>
      <w:r>
        <w:rPr>
          <w:b w:val="0"/>
          <w:iCs/>
          <w:color w:val="000000" w:themeColor="text1"/>
          <w:szCs w:val="24"/>
        </w:rPr>
        <w:t xml:space="preserve">. </w:t>
      </w:r>
    </w:p>
    <w:p w:rsidR="00FA0440" w:rsidRDefault="00FA0440" w:rsidP="00FA0440">
      <w:pPr>
        <w:pStyle w:val="Erba2"/>
        <w:rPr>
          <w:b w:val="0"/>
          <w:iCs/>
          <w:color w:val="000000" w:themeColor="text1"/>
          <w:szCs w:val="24"/>
        </w:rPr>
      </w:pPr>
      <w:r>
        <w:rPr>
          <w:b w:val="0"/>
          <w:iCs/>
          <w:color w:val="000000" w:themeColor="text1"/>
          <w:szCs w:val="24"/>
        </w:rPr>
        <w:t>Vers la fin du XVI</w:t>
      </w:r>
      <w:r w:rsidRPr="00C63A34">
        <w:rPr>
          <w:b w:val="0"/>
          <w:iCs/>
          <w:color w:val="000000" w:themeColor="text1"/>
          <w:szCs w:val="24"/>
          <w:vertAlign w:val="superscript"/>
        </w:rPr>
        <w:t>e</w:t>
      </w:r>
      <w:r>
        <w:rPr>
          <w:b w:val="0"/>
          <w:iCs/>
          <w:color w:val="000000" w:themeColor="text1"/>
          <w:szCs w:val="24"/>
        </w:rPr>
        <w:t xml:space="preserve"> siècle, un lignage se sépare de la branche du </w:t>
      </w:r>
      <w:proofErr w:type="spellStart"/>
      <w:r w:rsidRPr="00397FCC">
        <w:rPr>
          <w:b w:val="0"/>
          <w:i/>
          <w:color w:val="000000" w:themeColor="text1"/>
          <w:szCs w:val="24"/>
        </w:rPr>
        <w:t>Léamont</w:t>
      </w:r>
      <w:proofErr w:type="spellEnd"/>
      <w:r>
        <w:rPr>
          <w:b w:val="0"/>
          <w:iCs/>
          <w:color w:val="000000" w:themeColor="text1"/>
          <w:szCs w:val="24"/>
        </w:rPr>
        <w:t xml:space="preserve"> pour donner naissance à celle des </w:t>
      </w:r>
      <w:proofErr w:type="spellStart"/>
      <w:r>
        <w:rPr>
          <w:b w:val="0"/>
          <w:iCs/>
          <w:color w:val="000000" w:themeColor="text1"/>
          <w:szCs w:val="24"/>
        </w:rPr>
        <w:t>Marécottes</w:t>
      </w:r>
      <w:proofErr w:type="spellEnd"/>
      <w:r>
        <w:rPr>
          <w:b w:val="0"/>
          <w:iCs/>
          <w:color w:val="000000" w:themeColor="text1"/>
          <w:szCs w:val="24"/>
        </w:rPr>
        <w:t>.</w:t>
      </w:r>
    </w:p>
    <w:p w:rsidR="00FA0440" w:rsidRDefault="00FA0440" w:rsidP="00FA0440">
      <w:pPr>
        <w:pStyle w:val="Erba2"/>
        <w:rPr>
          <w:b w:val="0"/>
          <w:iCs/>
          <w:color w:val="000000" w:themeColor="text1"/>
          <w:szCs w:val="24"/>
        </w:rPr>
      </w:pPr>
      <w:r>
        <w:rPr>
          <w:b w:val="0"/>
          <w:iCs/>
          <w:color w:val="000000" w:themeColor="text1"/>
          <w:szCs w:val="24"/>
        </w:rPr>
        <w:t>Vers la fin du XVII</w:t>
      </w:r>
      <w:r w:rsidRPr="00397FCC">
        <w:rPr>
          <w:b w:val="0"/>
          <w:iCs/>
          <w:color w:val="000000" w:themeColor="text1"/>
          <w:szCs w:val="24"/>
          <w:vertAlign w:val="superscript"/>
        </w:rPr>
        <w:t>e</w:t>
      </w:r>
      <w:r>
        <w:rPr>
          <w:b w:val="0"/>
          <w:iCs/>
          <w:color w:val="000000" w:themeColor="text1"/>
          <w:szCs w:val="24"/>
        </w:rPr>
        <w:t xml:space="preserve"> siècle, la branche de </w:t>
      </w:r>
      <w:r w:rsidRPr="00397FCC">
        <w:rPr>
          <w:b w:val="0"/>
          <w:i/>
          <w:color w:val="000000" w:themeColor="text1"/>
          <w:szCs w:val="24"/>
        </w:rPr>
        <w:t xml:space="preserve">la </w:t>
      </w:r>
      <w:proofErr w:type="spellStart"/>
      <w:r w:rsidRPr="00397FCC">
        <w:rPr>
          <w:b w:val="0"/>
          <w:i/>
          <w:color w:val="000000" w:themeColor="text1"/>
          <w:szCs w:val="24"/>
        </w:rPr>
        <w:t>Cotze</w:t>
      </w:r>
      <w:proofErr w:type="spellEnd"/>
      <w:r>
        <w:rPr>
          <w:b w:val="0"/>
          <w:iCs/>
          <w:color w:val="000000" w:themeColor="text1"/>
          <w:szCs w:val="24"/>
        </w:rPr>
        <w:t xml:space="preserve"> se sépare en deux. Le lignage menant à l’auteur de cette recherche étant réduit à la descendance de celui-ci. Le deuxième lignage voit toutes ses différentes branches s’éteindre, sauf une installée en Argentine.</w:t>
      </w:r>
    </w:p>
    <w:p w:rsidR="00FA0440" w:rsidRDefault="00FA0440" w:rsidP="00FA0440">
      <w:pPr>
        <w:pStyle w:val="Erba2"/>
        <w:rPr>
          <w:b w:val="0"/>
          <w:iCs/>
          <w:color w:val="000000" w:themeColor="text1"/>
          <w:szCs w:val="24"/>
        </w:rPr>
      </w:pPr>
      <w:r>
        <w:rPr>
          <w:b w:val="0"/>
          <w:iCs/>
          <w:color w:val="000000" w:themeColor="text1"/>
          <w:szCs w:val="24"/>
        </w:rPr>
        <w:t xml:space="preserve">Durant les siècles suivants, divers lignages se séparent de la branche du </w:t>
      </w:r>
      <w:proofErr w:type="spellStart"/>
      <w:r w:rsidRPr="00397FCC">
        <w:rPr>
          <w:b w:val="0"/>
          <w:i/>
          <w:color w:val="000000" w:themeColor="text1"/>
          <w:szCs w:val="24"/>
        </w:rPr>
        <w:t>Léamont</w:t>
      </w:r>
      <w:proofErr w:type="spellEnd"/>
      <w:r>
        <w:rPr>
          <w:b w:val="0"/>
          <w:iCs/>
          <w:color w:val="000000" w:themeColor="text1"/>
          <w:szCs w:val="24"/>
        </w:rPr>
        <w:t xml:space="preserve">, pour donner naissances à celles de Charrat, celle dite des hôteliers, et une autre branche argentine. </w:t>
      </w:r>
    </w:p>
    <w:p w:rsidR="00FA0440" w:rsidRDefault="00FA0440" w:rsidP="00FA0440">
      <w:pPr>
        <w:pStyle w:val="Erba2"/>
        <w:rPr>
          <w:b w:val="0"/>
          <w:iCs/>
          <w:color w:val="000000" w:themeColor="text1"/>
          <w:szCs w:val="24"/>
        </w:rPr>
      </w:pPr>
    </w:p>
    <w:p w:rsidR="00FA0440" w:rsidRDefault="00FA0440" w:rsidP="00FA0440">
      <w:pPr>
        <w:pStyle w:val="Erba2"/>
        <w:rPr>
          <w:b w:val="0"/>
          <w:iCs/>
          <w:color w:val="000000" w:themeColor="text1"/>
          <w:szCs w:val="24"/>
        </w:rPr>
      </w:pPr>
    </w:p>
    <w:p w:rsidR="00FA0440" w:rsidRDefault="00FA0440" w:rsidP="00FA0440">
      <w:pPr>
        <w:pStyle w:val="Erba2"/>
        <w:rPr>
          <w:b w:val="0"/>
          <w:iCs/>
          <w:color w:val="000000" w:themeColor="text1"/>
          <w:szCs w:val="24"/>
        </w:rPr>
      </w:pPr>
    </w:p>
    <w:p w:rsidR="00FA0440" w:rsidRPr="00F25FB5" w:rsidRDefault="00FA0440" w:rsidP="00FA0440">
      <w:pPr>
        <w:pStyle w:val="Erba2"/>
        <w:rPr>
          <w:b w:val="0"/>
          <w:i/>
          <w:color w:val="000000" w:themeColor="text1"/>
          <w:szCs w:val="24"/>
          <w:lang w:val="fr-CH"/>
        </w:rPr>
      </w:pPr>
    </w:p>
    <w:p w:rsidR="00FA0440" w:rsidRPr="0016054C" w:rsidRDefault="00FA0440" w:rsidP="00FA0440">
      <w:pPr>
        <w:jc w:val="both"/>
        <w:rPr>
          <w:b/>
          <w:bCs/>
          <w:sz w:val="48"/>
          <w:szCs w:val="48"/>
        </w:rPr>
      </w:pPr>
      <w:r w:rsidRPr="0016054C">
        <w:rPr>
          <w:b/>
          <w:bCs/>
          <w:sz w:val="48"/>
          <w:szCs w:val="48"/>
        </w:rPr>
        <w:lastRenderedPageBreak/>
        <w:t xml:space="preserve">Parcours des ancêtres des </w:t>
      </w:r>
      <w:proofErr w:type="spellStart"/>
      <w:r w:rsidRPr="0016054C">
        <w:rPr>
          <w:b/>
          <w:bCs/>
          <w:sz w:val="48"/>
          <w:szCs w:val="48"/>
        </w:rPr>
        <w:t>Lonfat</w:t>
      </w:r>
      <w:proofErr w:type="spellEnd"/>
      <w:r w:rsidRPr="0016054C">
        <w:rPr>
          <w:b/>
          <w:bCs/>
          <w:sz w:val="48"/>
          <w:szCs w:val="48"/>
        </w:rPr>
        <w:t xml:space="preserve"> au cours des millénaires</w:t>
      </w:r>
    </w:p>
    <w:p w:rsidR="00FA0440" w:rsidRDefault="00FA0440" w:rsidP="00FA0440">
      <w:pPr>
        <w:jc w:val="both"/>
      </w:pPr>
    </w:p>
    <w:p w:rsidR="00FA0440" w:rsidRDefault="00FA0440" w:rsidP="00FA0440">
      <w:pPr>
        <w:jc w:val="both"/>
      </w:pPr>
      <w:r>
        <w:t xml:space="preserve">A ce jour, six </w:t>
      </w:r>
      <w:proofErr w:type="spellStart"/>
      <w:r>
        <w:t>Lonfat</w:t>
      </w:r>
      <w:proofErr w:type="spellEnd"/>
      <w:r>
        <w:t xml:space="preserve"> dont les branches sont séparées par plusieurs centaines d’années ont fait le test Big Y-DNA700. Ces résultats, identiques, ont été comparés à ceux de plus d’un million de testés du monde entier, répertoriés dans la plus grande banque de données du monde, celle du laboratoire de la société </w:t>
      </w:r>
      <w:proofErr w:type="spellStart"/>
      <w:r>
        <w:t>FamilyTree</w:t>
      </w:r>
      <w:r w:rsidRPr="0016054C">
        <w:rPr>
          <w:b/>
          <w:bCs/>
        </w:rPr>
        <w:t>DNA</w:t>
      </w:r>
      <w:proofErr w:type="spellEnd"/>
      <w:r>
        <w:t xml:space="preserve"> à Houston, USA. Ce laboratoire possède également une base de données de plusieurs milliers de Y-DNA prélevés sur des ossements anciens provenant de diverses régions du globe.</w:t>
      </w:r>
    </w:p>
    <w:p w:rsidR="00FA0440" w:rsidRDefault="00FA0440" w:rsidP="00FA0440">
      <w:pPr>
        <w:pStyle w:val="Erba2"/>
        <w:rPr>
          <w:b w:val="0"/>
          <w:iCs/>
          <w:color w:val="000000" w:themeColor="text1"/>
          <w:szCs w:val="24"/>
        </w:rPr>
      </w:pPr>
      <w:r w:rsidRPr="007806DF">
        <w:rPr>
          <w:b w:val="0"/>
          <w:bCs/>
        </w:rPr>
        <w:t>Cette énorme force d’analyse permet aujourd’hui de suivre le</w:t>
      </w:r>
      <w:r w:rsidRPr="007806DF">
        <w:rPr>
          <w:b w:val="0"/>
          <w:bCs/>
          <w:iCs/>
          <w:color w:val="000000" w:themeColor="text1"/>
          <w:szCs w:val="24"/>
        </w:rPr>
        <w:t xml:space="preserve"> parcours migratoire des</w:t>
      </w:r>
      <w:r>
        <w:rPr>
          <w:b w:val="0"/>
          <w:iCs/>
          <w:color w:val="000000" w:themeColor="text1"/>
          <w:szCs w:val="24"/>
        </w:rPr>
        <w:t xml:space="preserve"> peuplades desquelles sont issus les </w:t>
      </w:r>
      <w:proofErr w:type="spellStart"/>
      <w:r>
        <w:rPr>
          <w:b w:val="0"/>
          <w:iCs/>
          <w:color w:val="000000" w:themeColor="text1"/>
          <w:szCs w:val="24"/>
        </w:rPr>
        <w:t>Lonfat</w:t>
      </w:r>
      <w:proofErr w:type="spellEnd"/>
      <w:r>
        <w:rPr>
          <w:b w:val="0"/>
          <w:iCs/>
          <w:color w:val="000000" w:themeColor="text1"/>
          <w:szCs w:val="24"/>
        </w:rPr>
        <w:t>, leur signature chromosomique étant déterminée, un tracé dessiné au cours des dizaines de millénaires, depuis sa sortie d’Afrique.</w:t>
      </w:r>
    </w:p>
    <w:p w:rsidR="00FA0440" w:rsidRDefault="00FA0440" w:rsidP="00FA0440">
      <w:pPr>
        <w:jc w:val="both"/>
      </w:pPr>
      <w:r>
        <w:t>Au cours des ans, cette science participative bénéficiera de millions de résultats supplémentaires, qui permettront d’affiner grandement les données actuelles.</w:t>
      </w:r>
    </w:p>
    <w:p w:rsidR="00FA0440" w:rsidRDefault="00FA0440" w:rsidP="00FA0440">
      <w:pPr>
        <w:jc w:val="both"/>
      </w:pPr>
    </w:p>
    <w:p w:rsidR="00FA0440" w:rsidRPr="0016054C" w:rsidRDefault="00FA0440" w:rsidP="00FA0440">
      <w:pPr>
        <w:jc w:val="both"/>
      </w:pPr>
      <w:r>
        <w:t xml:space="preserve">Vers 60.000 av. J.-C. des peuplades africaines à l’origine des </w:t>
      </w:r>
      <w:proofErr w:type="spellStart"/>
      <w:r>
        <w:t>Lonfat</w:t>
      </w:r>
      <w:proofErr w:type="spellEnd"/>
      <w:r>
        <w:t xml:space="preserve"> ont quitté l’Afrique par le détroit du </w:t>
      </w:r>
      <w:proofErr w:type="spellStart"/>
      <w:r>
        <w:t>Yemen</w:t>
      </w:r>
      <w:proofErr w:type="spellEnd"/>
      <w:r>
        <w:t>, pour par la suite traverser le nord de l’Inde et se retrouver au sud de la Chine vers 40.000 av. J.-C. Les incursions de ces peuplades continueront en direction de la Corée, de l’est de la Chine, remonteront jusque dans des régions du sud-est de la Russie d’aujourd’hui, pour revenir en direction de la Mongolie vers 28.000 av. J.-C. Le Kazakhstan sera rejoint vers 20.000 av. J.-C., puis l’Astrakhan vers 14.000 av. J.-C. Les environs de Kiev seront atteints vers 4.000 av. J.-C., la Pologne vers 3.500 av. J.C. L’Autriche sera traversée vers 3.000 av. J.-C. Ces peuplades, temporairement pour certaines d’entre elles, habiteront ensuite le sud-est de l’Allemagne, proche du lac de Constance, au nord-est de la Suisse.</w:t>
      </w:r>
    </w:p>
    <w:p w:rsidR="00FA0440" w:rsidRDefault="00FA0440" w:rsidP="00FA0440">
      <w:pPr>
        <w:jc w:val="both"/>
      </w:pPr>
    </w:p>
    <w:p w:rsidR="00FA0440" w:rsidRPr="006005E3" w:rsidRDefault="00FA0440" w:rsidP="00FA0440">
      <w:pPr>
        <w:pStyle w:val="Erba2"/>
        <w:rPr>
          <w:b w:val="0"/>
          <w:i/>
          <w:color w:val="000000" w:themeColor="text1"/>
          <w:szCs w:val="24"/>
        </w:rPr>
      </w:pPr>
      <w:r w:rsidRPr="006005E3">
        <w:rPr>
          <w:b w:val="0"/>
          <w:i/>
          <w:color w:val="000000" w:themeColor="text1"/>
          <w:szCs w:val="24"/>
        </w:rPr>
        <w:t>Dessin</w:t>
      </w:r>
      <w:r>
        <w:rPr>
          <w:b w:val="0"/>
          <w:i/>
          <w:color w:val="000000" w:themeColor="text1"/>
          <w:szCs w:val="24"/>
        </w:rPr>
        <w:t xml:space="preserve"> parcours migratoire </w:t>
      </w:r>
      <w:r w:rsidRPr="006005E3">
        <w:rPr>
          <w:b w:val="0"/>
          <w:i/>
          <w:color w:val="000000" w:themeColor="text1"/>
          <w:szCs w:val="24"/>
        </w:rPr>
        <w:t>...</w:t>
      </w:r>
    </w:p>
    <w:p w:rsidR="00FA0440" w:rsidRDefault="00FA0440" w:rsidP="00FA0440">
      <w:pPr>
        <w:jc w:val="both"/>
      </w:pPr>
    </w:p>
    <w:p w:rsidR="00FA0440" w:rsidRDefault="00FA0440" w:rsidP="00FA0440">
      <w:pPr>
        <w:jc w:val="both"/>
      </w:pPr>
    </w:p>
    <w:p w:rsidR="00FA0440" w:rsidRDefault="00FA0440" w:rsidP="00FA0440">
      <w:pPr>
        <w:jc w:val="both"/>
      </w:pPr>
    </w:p>
    <w:p w:rsidR="00FA0440" w:rsidRDefault="00FA0440" w:rsidP="00FA0440">
      <w:pPr>
        <w:jc w:val="both"/>
        <w:rPr>
          <w:bCs/>
        </w:rPr>
      </w:pPr>
    </w:p>
    <w:p w:rsidR="00FA0440" w:rsidRPr="006872E0" w:rsidRDefault="00FA0440" w:rsidP="00FA0440">
      <w:pPr>
        <w:jc w:val="both"/>
        <w:rPr>
          <w:bCs/>
        </w:rPr>
      </w:pPr>
    </w:p>
    <w:p w:rsidR="00FA0440" w:rsidRDefault="00FA0440" w:rsidP="00FA0440">
      <w:pPr>
        <w:jc w:val="both"/>
      </w:pPr>
    </w:p>
    <w:p w:rsidR="00FA0440" w:rsidRDefault="00FA0440" w:rsidP="00FA0440">
      <w:pPr>
        <w:jc w:val="both"/>
      </w:pPr>
    </w:p>
    <w:p w:rsidR="00FA0440" w:rsidRDefault="00FA0440" w:rsidP="00FA0440">
      <w:pPr>
        <w:jc w:val="both"/>
        <w:rPr>
          <w:b/>
          <w:bCs/>
          <w:sz w:val="48"/>
          <w:szCs w:val="48"/>
        </w:rPr>
      </w:pPr>
    </w:p>
    <w:p w:rsidR="00FA0440" w:rsidRDefault="00FA0440" w:rsidP="00FA0440">
      <w:pPr>
        <w:jc w:val="both"/>
        <w:rPr>
          <w:b/>
          <w:bCs/>
          <w:sz w:val="48"/>
          <w:szCs w:val="48"/>
        </w:rPr>
      </w:pPr>
      <w:r>
        <w:rPr>
          <w:b/>
          <w:bCs/>
          <w:sz w:val="48"/>
          <w:szCs w:val="48"/>
        </w:rPr>
        <w:t>PARTIE I</w:t>
      </w:r>
    </w:p>
    <w:p w:rsidR="00FA0440" w:rsidRDefault="00FA0440" w:rsidP="00FA0440">
      <w:pPr>
        <w:jc w:val="both"/>
        <w:rPr>
          <w:b/>
          <w:bCs/>
          <w:sz w:val="48"/>
          <w:szCs w:val="48"/>
        </w:rPr>
      </w:pPr>
    </w:p>
    <w:p w:rsidR="00FA0440" w:rsidRPr="0016054C" w:rsidRDefault="00FA0440" w:rsidP="00FA0440">
      <w:pPr>
        <w:jc w:val="both"/>
        <w:rPr>
          <w:b/>
          <w:bCs/>
          <w:sz w:val="48"/>
          <w:szCs w:val="48"/>
        </w:rPr>
      </w:pPr>
      <w:r>
        <w:rPr>
          <w:b/>
          <w:bCs/>
          <w:sz w:val="48"/>
          <w:szCs w:val="48"/>
        </w:rPr>
        <w:t>A</w:t>
      </w:r>
      <w:r w:rsidRPr="0016054C">
        <w:rPr>
          <w:b/>
          <w:bCs/>
          <w:sz w:val="48"/>
          <w:szCs w:val="48"/>
        </w:rPr>
        <w:t xml:space="preserve">ncêtres des </w:t>
      </w:r>
      <w:proofErr w:type="spellStart"/>
      <w:r w:rsidRPr="0016054C">
        <w:rPr>
          <w:b/>
          <w:bCs/>
          <w:sz w:val="48"/>
          <w:szCs w:val="48"/>
        </w:rPr>
        <w:t>Lonfat</w:t>
      </w:r>
      <w:proofErr w:type="spellEnd"/>
      <w:r w:rsidRPr="0016054C">
        <w:rPr>
          <w:b/>
          <w:bCs/>
          <w:sz w:val="48"/>
          <w:szCs w:val="48"/>
        </w:rPr>
        <w:t xml:space="preserve"> durant le</w:t>
      </w:r>
      <w:r>
        <w:rPr>
          <w:b/>
          <w:bCs/>
          <w:sz w:val="48"/>
          <w:szCs w:val="48"/>
        </w:rPr>
        <w:t>s</w:t>
      </w:r>
      <w:r w:rsidRPr="0016054C">
        <w:rPr>
          <w:b/>
          <w:bCs/>
          <w:sz w:val="48"/>
          <w:szCs w:val="48"/>
        </w:rPr>
        <w:t xml:space="preserve"> X</w:t>
      </w:r>
      <w:r>
        <w:rPr>
          <w:b/>
          <w:bCs/>
          <w:sz w:val="48"/>
          <w:szCs w:val="48"/>
        </w:rPr>
        <w:t>I</w:t>
      </w:r>
      <w:r w:rsidRPr="000F7420">
        <w:rPr>
          <w:b/>
          <w:bCs/>
          <w:sz w:val="48"/>
          <w:szCs w:val="48"/>
          <w:vertAlign w:val="superscript"/>
        </w:rPr>
        <w:t>e</w:t>
      </w:r>
      <w:r>
        <w:rPr>
          <w:b/>
          <w:bCs/>
          <w:sz w:val="48"/>
          <w:szCs w:val="48"/>
        </w:rPr>
        <w:t xml:space="preserve"> et XII</w:t>
      </w:r>
      <w:r w:rsidRPr="000F7420">
        <w:rPr>
          <w:b/>
          <w:bCs/>
          <w:sz w:val="48"/>
          <w:szCs w:val="48"/>
          <w:vertAlign w:val="superscript"/>
        </w:rPr>
        <w:t>e</w:t>
      </w:r>
      <w:r>
        <w:rPr>
          <w:b/>
          <w:bCs/>
          <w:sz w:val="48"/>
          <w:szCs w:val="48"/>
          <w:vertAlign w:val="superscript"/>
        </w:rPr>
        <w:t xml:space="preserve"> </w:t>
      </w:r>
      <w:r w:rsidRPr="0016054C">
        <w:rPr>
          <w:b/>
          <w:bCs/>
          <w:sz w:val="48"/>
          <w:szCs w:val="48"/>
        </w:rPr>
        <w:t>siècle</w:t>
      </w:r>
      <w:r>
        <w:rPr>
          <w:b/>
          <w:bCs/>
          <w:sz w:val="48"/>
          <w:szCs w:val="48"/>
        </w:rPr>
        <w:t>s</w:t>
      </w:r>
    </w:p>
    <w:p w:rsidR="00FA0440" w:rsidRDefault="00FA0440" w:rsidP="00FA0440">
      <w:pPr>
        <w:pStyle w:val="Erba2"/>
        <w:rPr>
          <w:b w:val="0"/>
          <w:iCs/>
          <w:color w:val="000000" w:themeColor="text1"/>
          <w:szCs w:val="24"/>
        </w:rPr>
      </w:pPr>
      <w:r>
        <w:rPr>
          <w:b w:val="0"/>
          <w:iCs/>
          <w:color w:val="000000" w:themeColor="text1"/>
          <w:szCs w:val="24"/>
        </w:rPr>
        <w:lastRenderedPageBreak/>
        <w:t xml:space="preserve">D’après l’analyse génomique, apportant une information que ne peuvent déceler les documents inexistants de cette phase du Bas Médiéval, il apparaît pour les </w:t>
      </w:r>
      <w:proofErr w:type="spellStart"/>
      <w:r>
        <w:rPr>
          <w:b w:val="0"/>
          <w:iCs/>
          <w:color w:val="000000" w:themeColor="text1"/>
          <w:szCs w:val="24"/>
        </w:rPr>
        <w:t>Lonfat</w:t>
      </w:r>
      <w:proofErr w:type="spellEnd"/>
      <w:r>
        <w:rPr>
          <w:b w:val="0"/>
          <w:iCs/>
          <w:color w:val="000000" w:themeColor="text1"/>
          <w:szCs w:val="24"/>
        </w:rPr>
        <w:t xml:space="preserve"> que leur ancêtre dont la signature chromosomique </w:t>
      </w:r>
      <w:r w:rsidRPr="0022557C">
        <w:rPr>
          <w:b w:val="0"/>
          <w:iCs/>
          <w:color w:val="000000" w:themeColor="text1"/>
        </w:rPr>
        <w:t>Y-ADN</w:t>
      </w:r>
      <w:r>
        <w:rPr>
          <w:b w:val="0"/>
          <w:iCs/>
          <w:color w:val="000000" w:themeColor="text1"/>
          <w:szCs w:val="24"/>
        </w:rPr>
        <w:t xml:space="preserve"> est R-FTC18469* est né vers 1.025 </w:t>
      </w:r>
      <w:proofErr w:type="spellStart"/>
      <w:r>
        <w:rPr>
          <w:b w:val="0"/>
          <w:iCs/>
          <w:color w:val="000000" w:themeColor="text1"/>
          <w:szCs w:val="24"/>
        </w:rPr>
        <w:t>ap</w:t>
      </w:r>
      <w:proofErr w:type="spellEnd"/>
      <w:r>
        <w:rPr>
          <w:b w:val="0"/>
          <w:iCs/>
          <w:color w:val="000000" w:themeColor="text1"/>
          <w:szCs w:val="24"/>
        </w:rPr>
        <w:t xml:space="preserve">. J.-C., probablement dans le sud-est de l’Allemagne, puisqu’il partage la même signature chromosomique qu’une famille nommée aujourd’hui </w:t>
      </w:r>
      <w:proofErr w:type="spellStart"/>
      <w:r>
        <w:rPr>
          <w:b w:val="0"/>
          <w:iCs/>
          <w:color w:val="000000" w:themeColor="text1"/>
          <w:szCs w:val="24"/>
        </w:rPr>
        <w:t>Hofnagel</w:t>
      </w:r>
      <w:proofErr w:type="spellEnd"/>
      <w:r>
        <w:rPr>
          <w:b w:val="0"/>
          <w:iCs/>
          <w:color w:val="000000" w:themeColor="text1"/>
          <w:szCs w:val="24"/>
        </w:rPr>
        <w:t xml:space="preserve">, </w:t>
      </w:r>
      <w:proofErr w:type="spellStart"/>
      <w:r>
        <w:rPr>
          <w:b w:val="0"/>
          <w:iCs/>
          <w:color w:val="000000" w:themeColor="text1"/>
          <w:szCs w:val="24"/>
        </w:rPr>
        <w:t>Hoefnagel</w:t>
      </w:r>
      <w:proofErr w:type="spellEnd"/>
      <w:r>
        <w:rPr>
          <w:b w:val="0"/>
          <w:iCs/>
          <w:color w:val="000000" w:themeColor="text1"/>
          <w:szCs w:val="24"/>
        </w:rPr>
        <w:t xml:space="preserve">, Hufnagel... dont les descendants se trouvent dans diverses régions, notamment d’Allemagne, de Suisse et des USA. Cet ancêtre commun est également partagé par les descendants des </w:t>
      </w:r>
      <w:proofErr w:type="spellStart"/>
      <w:r>
        <w:rPr>
          <w:b w:val="0"/>
          <w:iCs/>
          <w:color w:val="000000" w:themeColor="text1"/>
          <w:szCs w:val="24"/>
        </w:rPr>
        <w:t>Décaillet</w:t>
      </w:r>
      <w:proofErr w:type="spellEnd"/>
      <w:r>
        <w:rPr>
          <w:b w:val="0"/>
          <w:iCs/>
          <w:color w:val="000000" w:themeColor="text1"/>
          <w:szCs w:val="24"/>
        </w:rPr>
        <w:t xml:space="preserve"> et Caillet, une même famille à l’origine, ainsi que des </w:t>
      </w:r>
      <w:proofErr w:type="spellStart"/>
      <w:r>
        <w:rPr>
          <w:b w:val="0"/>
          <w:iCs/>
          <w:color w:val="000000" w:themeColor="text1"/>
          <w:szCs w:val="24"/>
        </w:rPr>
        <w:t>Jacquemoud</w:t>
      </w:r>
      <w:proofErr w:type="spellEnd"/>
      <w:r>
        <w:rPr>
          <w:b w:val="0"/>
          <w:iCs/>
          <w:color w:val="000000" w:themeColor="text1"/>
          <w:szCs w:val="24"/>
        </w:rPr>
        <w:t xml:space="preserve">, familles issues des de </w:t>
      </w:r>
      <w:proofErr w:type="spellStart"/>
      <w:r>
        <w:rPr>
          <w:b w:val="0"/>
          <w:iCs/>
          <w:color w:val="000000" w:themeColor="text1"/>
          <w:szCs w:val="24"/>
        </w:rPr>
        <w:t>Comba</w:t>
      </w:r>
      <w:proofErr w:type="spellEnd"/>
      <w:r>
        <w:rPr>
          <w:b w:val="0"/>
          <w:iCs/>
          <w:color w:val="000000" w:themeColor="text1"/>
          <w:szCs w:val="24"/>
        </w:rPr>
        <w:t xml:space="preserve"> de </w:t>
      </w:r>
      <w:proofErr w:type="spellStart"/>
      <w:r>
        <w:rPr>
          <w:b w:val="0"/>
          <w:iCs/>
          <w:color w:val="000000" w:themeColor="text1"/>
          <w:szCs w:val="24"/>
        </w:rPr>
        <w:t>Salvan</w:t>
      </w:r>
      <w:proofErr w:type="spellEnd"/>
      <w:r>
        <w:rPr>
          <w:b w:val="0"/>
          <w:iCs/>
          <w:color w:val="000000" w:themeColor="text1"/>
          <w:szCs w:val="24"/>
        </w:rPr>
        <w:t>, une famille au patronyme disparu, attestée dès la fin du XIII</w:t>
      </w:r>
      <w:r w:rsidRPr="00DB565B">
        <w:rPr>
          <w:b w:val="0"/>
          <w:iCs/>
          <w:color w:val="000000" w:themeColor="text1"/>
          <w:szCs w:val="24"/>
          <w:vertAlign w:val="superscript"/>
        </w:rPr>
        <w:t>e</w:t>
      </w:r>
      <w:r>
        <w:rPr>
          <w:b w:val="0"/>
          <w:iCs/>
          <w:color w:val="000000" w:themeColor="text1"/>
          <w:szCs w:val="24"/>
        </w:rPr>
        <w:t xml:space="preserve"> siècle.</w:t>
      </w:r>
    </w:p>
    <w:p w:rsidR="00FA0440" w:rsidRPr="000F7420" w:rsidRDefault="00FA0440" w:rsidP="00FA0440">
      <w:pPr>
        <w:pStyle w:val="Erba2"/>
        <w:rPr>
          <w:b w:val="0"/>
          <w:iCs/>
          <w:color w:val="000000" w:themeColor="text1"/>
          <w:szCs w:val="24"/>
        </w:rPr>
      </w:pPr>
      <w:r>
        <w:rPr>
          <w:b w:val="0"/>
          <w:iCs/>
          <w:color w:val="000000" w:themeColor="text1"/>
          <w:szCs w:val="24"/>
        </w:rPr>
        <w:t xml:space="preserve">Ce personnage né des mutations chromosomiques des testés d’aujourd’hui pour les familles précitées, aura vu l’un ou l’autre de ses descendants quitter cette zone géographique (Bavière ?) pour se rendre tout d’abord en Suisse centrale, puis sur </w:t>
      </w:r>
      <w:r w:rsidRPr="003F2562">
        <w:rPr>
          <w:b w:val="0"/>
          <w:i/>
          <w:color w:val="000000" w:themeColor="text1"/>
          <w:szCs w:val="24"/>
        </w:rPr>
        <w:t xml:space="preserve">le Mont de </w:t>
      </w:r>
      <w:proofErr w:type="spellStart"/>
      <w:r w:rsidRPr="003F2562">
        <w:rPr>
          <w:b w:val="0"/>
          <w:i/>
          <w:color w:val="000000" w:themeColor="text1"/>
          <w:szCs w:val="24"/>
        </w:rPr>
        <w:t>Salvan</w:t>
      </w:r>
      <w:proofErr w:type="spellEnd"/>
      <w:r>
        <w:rPr>
          <w:b w:val="0"/>
          <w:iCs/>
          <w:color w:val="000000" w:themeColor="text1"/>
          <w:szCs w:val="24"/>
        </w:rPr>
        <w:t>.</w:t>
      </w:r>
    </w:p>
    <w:p w:rsidR="00FA0440" w:rsidRDefault="00FA0440" w:rsidP="00FA0440">
      <w:pPr>
        <w:pStyle w:val="Erba2"/>
        <w:rPr>
          <w:b w:val="0"/>
          <w:iCs/>
          <w:color w:val="000000" w:themeColor="text1"/>
          <w:szCs w:val="24"/>
        </w:rPr>
      </w:pPr>
      <w:r>
        <w:rPr>
          <w:b w:val="0"/>
          <w:iCs/>
          <w:color w:val="000000" w:themeColor="text1"/>
          <w:szCs w:val="24"/>
        </w:rPr>
        <w:t>A ce stade des recherches, l’algorithme du laboratoire donne des dates de naissance approximatives de ces ancêtres théoriques. Dans le futur, il est certain que ces informations s’amélioreront et que la marge d’erreur indiquée se réduira. Actuellement, certains résultats pourraient laisser croire qu’il indique, des dates trop anciennes pour le Bas Médiéval et trop récentes pour des périodes modernes.</w:t>
      </w:r>
    </w:p>
    <w:p w:rsidR="00FA0440" w:rsidRDefault="00FA0440" w:rsidP="00FA0440">
      <w:pPr>
        <w:pStyle w:val="Erba2"/>
        <w:rPr>
          <w:b w:val="0"/>
          <w:iCs/>
          <w:color w:val="000000" w:themeColor="text1"/>
          <w:szCs w:val="24"/>
        </w:rPr>
      </w:pPr>
      <w:r>
        <w:rPr>
          <w:b w:val="0"/>
          <w:iCs/>
          <w:color w:val="000000" w:themeColor="text1"/>
          <w:szCs w:val="24"/>
        </w:rPr>
        <w:t xml:space="preserve">Quant à la séparation des </w:t>
      </w:r>
      <w:proofErr w:type="spellStart"/>
      <w:r>
        <w:rPr>
          <w:b w:val="0"/>
          <w:iCs/>
          <w:color w:val="000000" w:themeColor="text1"/>
          <w:szCs w:val="24"/>
        </w:rPr>
        <w:t>Lonfat</w:t>
      </w:r>
      <w:proofErr w:type="spellEnd"/>
      <w:r>
        <w:rPr>
          <w:b w:val="0"/>
          <w:iCs/>
          <w:color w:val="000000" w:themeColor="text1"/>
          <w:szCs w:val="24"/>
        </w:rPr>
        <w:t xml:space="preserve"> et des </w:t>
      </w:r>
      <w:proofErr w:type="spellStart"/>
      <w:r>
        <w:rPr>
          <w:b w:val="0"/>
          <w:iCs/>
          <w:color w:val="000000" w:themeColor="text1"/>
          <w:szCs w:val="24"/>
        </w:rPr>
        <w:t>Jacquemoud</w:t>
      </w:r>
      <w:proofErr w:type="spellEnd"/>
      <w:r>
        <w:rPr>
          <w:b w:val="0"/>
          <w:iCs/>
          <w:color w:val="000000" w:themeColor="text1"/>
          <w:szCs w:val="24"/>
        </w:rPr>
        <w:t xml:space="preserve">, </w:t>
      </w:r>
      <w:proofErr w:type="spellStart"/>
      <w:r>
        <w:rPr>
          <w:b w:val="0"/>
          <w:iCs/>
          <w:color w:val="000000" w:themeColor="text1"/>
          <w:szCs w:val="24"/>
        </w:rPr>
        <w:t>Décaillet</w:t>
      </w:r>
      <w:proofErr w:type="spellEnd"/>
      <w:r>
        <w:rPr>
          <w:b w:val="0"/>
          <w:iCs/>
          <w:color w:val="000000" w:themeColor="text1"/>
          <w:szCs w:val="24"/>
        </w:rPr>
        <w:t xml:space="preserve"> et Caillet, elle semble se faire dès le départ de migrants descendants du personnage né vers 1063 </w:t>
      </w:r>
      <w:proofErr w:type="spellStart"/>
      <w:r>
        <w:rPr>
          <w:b w:val="0"/>
          <w:iCs/>
          <w:color w:val="000000" w:themeColor="text1"/>
          <w:szCs w:val="24"/>
        </w:rPr>
        <w:t>ap</w:t>
      </w:r>
      <w:proofErr w:type="spellEnd"/>
      <w:r>
        <w:rPr>
          <w:b w:val="0"/>
          <w:iCs/>
          <w:color w:val="000000" w:themeColor="text1"/>
          <w:szCs w:val="24"/>
        </w:rPr>
        <w:t xml:space="preserve">. J.-C., </w:t>
      </w:r>
      <w:r>
        <w:rPr>
          <w:rFonts w:eastAsiaTheme="minorHAnsi"/>
          <w:b w:val="0"/>
          <w:bCs/>
          <w:lang w:eastAsia="en-US"/>
        </w:rPr>
        <w:t>R-</w:t>
      </w:r>
      <w:r w:rsidRPr="007806DF">
        <w:rPr>
          <w:rFonts w:eastAsiaTheme="minorHAnsi"/>
          <w:b w:val="0"/>
          <w:bCs/>
          <w:lang w:eastAsia="en-US"/>
        </w:rPr>
        <w:t>FTC18469</w:t>
      </w:r>
      <w:r>
        <w:rPr>
          <w:rFonts w:eastAsiaTheme="minorHAnsi"/>
          <w:b w:val="0"/>
          <w:bCs/>
          <w:lang w:eastAsia="en-US"/>
        </w:rPr>
        <w:t xml:space="preserve">, </w:t>
      </w:r>
      <w:r>
        <w:rPr>
          <w:b w:val="0"/>
          <w:iCs/>
          <w:color w:val="000000" w:themeColor="text1"/>
          <w:szCs w:val="24"/>
        </w:rPr>
        <w:t>ou tout au moins durant la période de migration du sud-est de l’Allemagne et l’arrivée en Valais.</w:t>
      </w:r>
    </w:p>
    <w:p w:rsidR="00FA0440" w:rsidRDefault="00FA0440" w:rsidP="00FA0440">
      <w:pPr>
        <w:pStyle w:val="Erba2"/>
        <w:rPr>
          <w:b w:val="0"/>
          <w:iCs/>
          <w:color w:val="000000" w:themeColor="text1"/>
          <w:szCs w:val="24"/>
        </w:rPr>
      </w:pPr>
      <w:r>
        <w:rPr>
          <w:b w:val="0"/>
          <w:iCs/>
          <w:color w:val="000000" w:themeColor="text1"/>
          <w:szCs w:val="24"/>
        </w:rPr>
        <w:t xml:space="preserve">Les </w:t>
      </w:r>
      <w:proofErr w:type="spellStart"/>
      <w:r>
        <w:rPr>
          <w:b w:val="0"/>
          <w:iCs/>
          <w:color w:val="000000" w:themeColor="text1"/>
          <w:szCs w:val="24"/>
        </w:rPr>
        <w:t>Lonfat</w:t>
      </w:r>
      <w:proofErr w:type="spellEnd"/>
      <w:r>
        <w:rPr>
          <w:b w:val="0"/>
          <w:iCs/>
          <w:color w:val="000000" w:themeColor="text1"/>
          <w:szCs w:val="24"/>
        </w:rPr>
        <w:t xml:space="preserve"> et les trois familles alliées ne font donc pas partie des plus anciennes familles établies dans la vallée du Trient et de l’Eau Noire.</w:t>
      </w:r>
    </w:p>
    <w:p w:rsidR="00FA0440" w:rsidRPr="00B9651A" w:rsidRDefault="00FA0440" w:rsidP="00FA0440">
      <w:pPr>
        <w:pStyle w:val="Erba2"/>
        <w:rPr>
          <w:b w:val="0"/>
          <w:iCs/>
          <w:color w:val="000000" w:themeColor="text1"/>
          <w:szCs w:val="24"/>
        </w:rPr>
      </w:pPr>
      <w:r>
        <w:rPr>
          <w:b w:val="0"/>
          <w:iCs/>
          <w:color w:val="000000" w:themeColor="text1"/>
          <w:szCs w:val="24"/>
        </w:rPr>
        <w:t>A la fin du XII</w:t>
      </w:r>
      <w:r w:rsidRPr="006D3ABC">
        <w:rPr>
          <w:b w:val="0"/>
          <w:iCs/>
          <w:color w:val="000000" w:themeColor="text1"/>
          <w:szCs w:val="24"/>
          <w:vertAlign w:val="superscript"/>
        </w:rPr>
        <w:t>e</w:t>
      </w:r>
      <w:r>
        <w:rPr>
          <w:b w:val="0"/>
          <w:iCs/>
          <w:color w:val="000000" w:themeColor="text1"/>
          <w:szCs w:val="24"/>
        </w:rPr>
        <w:t xml:space="preserve"> siècle, un autre ancêtre commun se découvre pour les </w:t>
      </w:r>
      <w:proofErr w:type="spellStart"/>
      <w:r>
        <w:rPr>
          <w:b w:val="0"/>
          <w:iCs/>
          <w:color w:val="000000" w:themeColor="text1"/>
          <w:szCs w:val="24"/>
        </w:rPr>
        <w:t>Jacquemoud</w:t>
      </w:r>
      <w:proofErr w:type="spellEnd"/>
      <w:r>
        <w:rPr>
          <w:b w:val="0"/>
          <w:iCs/>
          <w:color w:val="000000" w:themeColor="text1"/>
          <w:szCs w:val="24"/>
        </w:rPr>
        <w:t xml:space="preserve">, les </w:t>
      </w:r>
      <w:proofErr w:type="spellStart"/>
      <w:r>
        <w:rPr>
          <w:b w:val="0"/>
          <w:iCs/>
          <w:color w:val="000000" w:themeColor="text1"/>
          <w:szCs w:val="24"/>
        </w:rPr>
        <w:t>Décaillet</w:t>
      </w:r>
      <w:proofErr w:type="spellEnd"/>
      <w:r>
        <w:rPr>
          <w:b w:val="0"/>
          <w:iCs/>
          <w:color w:val="000000" w:themeColor="text1"/>
          <w:szCs w:val="24"/>
        </w:rPr>
        <w:t xml:space="preserve"> et Caillet, porteur de la signature R-Y35127. </w:t>
      </w:r>
    </w:p>
    <w:p w:rsidR="00FA0440" w:rsidRDefault="00FA0440" w:rsidP="00FA0440">
      <w:pPr>
        <w:jc w:val="both"/>
      </w:pPr>
    </w:p>
    <w:p w:rsidR="00FA0440" w:rsidRDefault="00FA0440" w:rsidP="00FA0440">
      <w:pPr>
        <w:pStyle w:val="Erba2"/>
        <w:rPr>
          <w:b w:val="0"/>
          <w:i/>
          <w:color w:val="000000" w:themeColor="text1"/>
          <w:szCs w:val="24"/>
          <w:lang w:val="en-US"/>
        </w:rPr>
      </w:pPr>
      <w:r w:rsidRPr="006D3ABC">
        <w:rPr>
          <w:b w:val="0"/>
          <w:i/>
          <w:color w:val="000000" w:themeColor="text1"/>
          <w:szCs w:val="24"/>
          <w:lang w:val="en-US"/>
        </w:rPr>
        <w:t>Dessin Y-DNA Time Tree ...</w:t>
      </w:r>
    </w:p>
    <w:p w:rsidR="00FA0440" w:rsidRPr="00F25FB5" w:rsidRDefault="00FA0440" w:rsidP="00FA0440">
      <w:pPr>
        <w:tabs>
          <w:tab w:val="center" w:pos="4676"/>
        </w:tabs>
        <w:jc w:val="both"/>
        <w:rPr>
          <w:lang w:val="en-US"/>
        </w:rPr>
      </w:pPr>
    </w:p>
    <w:p w:rsidR="00FA0440" w:rsidRDefault="00FA0440" w:rsidP="00FA0440">
      <w:pPr>
        <w:jc w:val="both"/>
        <w:rPr>
          <w:lang w:val="en-US"/>
        </w:rPr>
      </w:pPr>
    </w:p>
    <w:p w:rsidR="00FA0440" w:rsidRPr="00E45916" w:rsidRDefault="00FA0440" w:rsidP="00FA0440">
      <w:pPr>
        <w:jc w:val="both"/>
        <w:rPr>
          <w:lang w:val="en-US"/>
        </w:rPr>
      </w:pPr>
    </w:p>
    <w:p w:rsidR="00FA0440" w:rsidRDefault="00FA0440" w:rsidP="00FA0440">
      <w:pPr>
        <w:spacing w:before="120" w:after="120"/>
        <w:jc w:val="both"/>
        <w:rPr>
          <w:b/>
          <w:bCs/>
          <w:sz w:val="48"/>
          <w:szCs w:val="48"/>
        </w:rPr>
      </w:pPr>
      <w:r w:rsidRPr="00600F73">
        <w:rPr>
          <w:b/>
          <w:bCs/>
          <w:sz w:val="48"/>
          <w:szCs w:val="48"/>
        </w:rPr>
        <w:t xml:space="preserve">Les </w:t>
      </w:r>
      <w:proofErr w:type="spellStart"/>
      <w:r w:rsidRPr="00600F73">
        <w:rPr>
          <w:b/>
          <w:bCs/>
          <w:sz w:val="48"/>
          <w:szCs w:val="48"/>
        </w:rPr>
        <w:t>Lonfat</w:t>
      </w:r>
      <w:proofErr w:type="spellEnd"/>
      <w:r w:rsidRPr="00600F73">
        <w:rPr>
          <w:b/>
          <w:bCs/>
          <w:sz w:val="48"/>
          <w:szCs w:val="48"/>
        </w:rPr>
        <w:t xml:space="preserve"> durant l</w:t>
      </w:r>
      <w:r>
        <w:rPr>
          <w:b/>
          <w:bCs/>
          <w:sz w:val="48"/>
          <w:szCs w:val="48"/>
        </w:rPr>
        <w:t>e</w:t>
      </w:r>
      <w:r w:rsidRPr="00600F73">
        <w:rPr>
          <w:b/>
          <w:bCs/>
          <w:sz w:val="48"/>
          <w:szCs w:val="48"/>
        </w:rPr>
        <w:t xml:space="preserve"> XIII</w:t>
      </w:r>
      <w:r w:rsidRPr="00600F73">
        <w:rPr>
          <w:b/>
          <w:bCs/>
          <w:sz w:val="48"/>
          <w:szCs w:val="48"/>
          <w:vertAlign w:val="superscript"/>
        </w:rPr>
        <w:t>e</w:t>
      </w:r>
      <w:r w:rsidRPr="00600F73">
        <w:rPr>
          <w:b/>
          <w:bCs/>
          <w:sz w:val="48"/>
          <w:szCs w:val="48"/>
        </w:rPr>
        <w:t xml:space="preserve"> siècle</w:t>
      </w:r>
      <w:r>
        <w:rPr>
          <w:b/>
          <w:bCs/>
          <w:sz w:val="48"/>
          <w:szCs w:val="48"/>
        </w:rPr>
        <w:t xml:space="preserve"> </w:t>
      </w:r>
    </w:p>
    <w:p w:rsidR="00FA0440" w:rsidRDefault="00FA0440" w:rsidP="00FA0440">
      <w:pPr>
        <w:spacing w:before="120" w:after="120"/>
        <w:jc w:val="both"/>
      </w:pPr>
      <w:r>
        <w:t xml:space="preserve">Un </w:t>
      </w:r>
      <w:r w:rsidRPr="006E2C63">
        <w:rPr>
          <w:b/>
          <w:bCs/>
          <w:sz w:val="28"/>
          <w:szCs w:val="28"/>
        </w:rPr>
        <w:t>Pierre</w:t>
      </w:r>
      <w:r>
        <w:t xml:space="preserve">, son prénom est supposé, né vers 1250 à </w:t>
      </w:r>
      <w:proofErr w:type="spellStart"/>
      <w:r>
        <w:t>Salvan</w:t>
      </w:r>
      <w:proofErr w:type="spellEnd"/>
      <w:r>
        <w:t xml:space="preserve">, ne laisse pas de trace dans la documentation. Selon une coutume tant de fois constatée au cours des siècles dans les vallées du Trient et de l’Eau Noire, le prénom suit presque sans exception les générations. Pour la famille </w:t>
      </w:r>
      <w:proofErr w:type="spellStart"/>
      <w:r>
        <w:t>Lonfat</w:t>
      </w:r>
      <w:proofErr w:type="spellEnd"/>
      <w:r>
        <w:t xml:space="preserve">, Pierre et Jean seront sans cesse utilisés au cours des siècles. </w:t>
      </w:r>
    </w:p>
    <w:p w:rsidR="00FA0440" w:rsidRDefault="00FA0440" w:rsidP="00FA0440">
      <w:pPr>
        <w:spacing w:before="120" w:after="120"/>
        <w:jc w:val="both"/>
      </w:pPr>
      <w:r>
        <w:t xml:space="preserve">Son petit-fils aurait été un Pierre, expliquant la raison pour laquelle son arrière-petit-fils apparaît sous le prénom de </w:t>
      </w:r>
      <w:proofErr w:type="spellStart"/>
      <w:r>
        <w:t>Perrod</w:t>
      </w:r>
      <w:proofErr w:type="spellEnd"/>
      <w:r>
        <w:t>.</w:t>
      </w:r>
    </w:p>
    <w:p w:rsidR="00FA0440" w:rsidRDefault="00FA0440" w:rsidP="00FA0440">
      <w:pPr>
        <w:spacing w:before="120" w:after="120"/>
        <w:jc w:val="both"/>
      </w:pPr>
      <w:r>
        <w:t xml:space="preserve">Est-il déjà nommé selon l’une des variantes de </w:t>
      </w:r>
      <w:proofErr w:type="spellStart"/>
      <w:r>
        <w:t>Fyosat</w:t>
      </w:r>
      <w:proofErr w:type="spellEnd"/>
      <w:r>
        <w:t xml:space="preserve"> et </w:t>
      </w:r>
      <w:proofErr w:type="spellStart"/>
      <w:r>
        <w:t>Unzat</w:t>
      </w:r>
      <w:proofErr w:type="spellEnd"/>
      <w:r>
        <w:t xml:space="preserve"> ? La documentation à disposition reste muette à cet égard. Il aurait eu un </w:t>
      </w:r>
      <w:r w:rsidRPr="0072263C">
        <w:rPr>
          <w:b/>
          <w:bCs/>
        </w:rPr>
        <w:t>Jean</w:t>
      </w:r>
      <w:r>
        <w:t xml:space="preserve">. </w:t>
      </w:r>
    </w:p>
    <w:p w:rsidR="00FA0440" w:rsidRDefault="00FA0440" w:rsidP="00FA0440">
      <w:pPr>
        <w:spacing w:before="120" w:after="120"/>
        <w:jc w:val="both"/>
      </w:pPr>
    </w:p>
    <w:p w:rsidR="00FA0440" w:rsidRPr="009D18EB" w:rsidRDefault="00FA0440" w:rsidP="00FA0440">
      <w:pPr>
        <w:jc w:val="both"/>
        <w:rPr>
          <w:b/>
          <w:bCs/>
          <w:sz w:val="32"/>
          <w:szCs w:val="32"/>
        </w:rPr>
      </w:pPr>
    </w:p>
    <w:p w:rsidR="00FA0440" w:rsidRDefault="00FA0440" w:rsidP="00FA0440">
      <w:pPr>
        <w:spacing w:before="120" w:after="120"/>
        <w:jc w:val="both"/>
        <w:rPr>
          <w:b/>
          <w:bCs/>
          <w:sz w:val="48"/>
          <w:szCs w:val="48"/>
        </w:rPr>
      </w:pPr>
    </w:p>
    <w:p w:rsidR="00FA0440" w:rsidRPr="00600F73" w:rsidRDefault="00FA0440" w:rsidP="00FA0440">
      <w:pPr>
        <w:spacing w:before="120" w:after="120"/>
        <w:jc w:val="both"/>
        <w:rPr>
          <w:b/>
          <w:bCs/>
          <w:sz w:val="48"/>
          <w:szCs w:val="48"/>
        </w:rPr>
      </w:pPr>
      <w:r w:rsidRPr="00600F73">
        <w:rPr>
          <w:b/>
          <w:bCs/>
          <w:sz w:val="48"/>
          <w:szCs w:val="48"/>
        </w:rPr>
        <w:lastRenderedPageBreak/>
        <w:t xml:space="preserve">Les </w:t>
      </w:r>
      <w:proofErr w:type="spellStart"/>
      <w:r w:rsidRPr="00600F73">
        <w:rPr>
          <w:b/>
          <w:bCs/>
          <w:sz w:val="48"/>
          <w:szCs w:val="48"/>
        </w:rPr>
        <w:t>Lonfat</w:t>
      </w:r>
      <w:proofErr w:type="spellEnd"/>
      <w:r w:rsidRPr="00600F73">
        <w:rPr>
          <w:b/>
          <w:bCs/>
          <w:sz w:val="48"/>
          <w:szCs w:val="48"/>
        </w:rPr>
        <w:t xml:space="preserve"> durant l</w:t>
      </w:r>
      <w:r>
        <w:rPr>
          <w:b/>
          <w:bCs/>
          <w:sz w:val="48"/>
          <w:szCs w:val="48"/>
        </w:rPr>
        <w:t>a fin du</w:t>
      </w:r>
      <w:r w:rsidRPr="00600F73">
        <w:rPr>
          <w:b/>
          <w:bCs/>
          <w:sz w:val="48"/>
          <w:szCs w:val="48"/>
        </w:rPr>
        <w:t xml:space="preserve"> XIII</w:t>
      </w:r>
      <w:r w:rsidRPr="00600F73">
        <w:rPr>
          <w:b/>
          <w:bCs/>
          <w:sz w:val="48"/>
          <w:szCs w:val="48"/>
          <w:vertAlign w:val="superscript"/>
        </w:rPr>
        <w:t>e</w:t>
      </w:r>
      <w:r w:rsidRPr="00600F73">
        <w:rPr>
          <w:b/>
          <w:bCs/>
          <w:sz w:val="48"/>
          <w:szCs w:val="48"/>
        </w:rPr>
        <w:t xml:space="preserve"> siècle</w:t>
      </w:r>
      <w:r>
        <w:rPr>
          <w:b/>
          <w:bCs/>
          <w:sz w:val="48"/>
          <w:szCs w:val="48"/>
        </w:rPr>
        <w:t>, le XIV</w:t>
      </w:r>
      <w:r w:rsidRPr="000F7420">
        <w:rPr>
          <w:b/>
          <w:bCs/>
          <w:sz w:val="48"/>
          <w:szCs w:val="48"/>
          <w:vertAlign w:val="superscript"/>
        </w:rPr>
        <w:t>e</w:t>
      </w:r>
      <w:r>
        <w:rPr>
          <w:b/>
          <w:bCs/>
          <w:sz w:val="48"/>
          <w:szCs w:val="48"/>
        </w:rPr>
        <w:t xml:space="preserve"> siècle et le début du XV</w:t>
      </w:r>
      <w:r w:rsidRPr="00CB7BB2">
        <w:rPr>
          <w:b/>
          <w:bCs/>
          <w:sz w:val="48"/>
          <w:szCs w:val="48"/>
          <w:vertAlign w:val="superscript"/>
        </w:rPr>
        <w:t>e</w:t>
      </w:r>
      <w:r>
        <w:rPr>
          <w:b/>
          <w:bCs/>
          <w:sz w:val="48"/>
          <w:szCs w:val="48"/>
        </w:rPr>
        <w:t xml:space="preserve"> siècle</w:t>
      </w:r>
    </w:p>
    <w:p w:rsidR="00FA0440" w:rsidRDefault="00FA0440" w:rsidP="00FA0440">
      <w:pPr>
        <w:spacing w:before="120" w:after="120"/>
        <w:jc w:val="both"/>
      </w:pPr>
      <w:r w:rsidRPr="006E2C63">
        <w:rPr>
          <w:b/>
          <w:bCs/>
          <w:sz w:val="28"/>
          <w:szCs w:val="28"/>
        </w:rPr>
        <w:t>Jean</w:t>
      </w:r>
      <w:r>
        <w:rPr>
          <w:sz w:val="28"/>
          <w:szCs w:val="28"/>
        </w:rPr>
        <w:t xml:space="preserve"> </w:t>
      </w:r>
      <w:proofErr w:type="spellStart"/>
      <w:r>
        <w:t>Fyosat</w:t>
      </w:r>
      <w:proofErr w:type="spellEnd"/>
      <w:r>
        <w:t xml:space="preserve"> – </w:t>
      </w:r>
      <w:proofErr w:type="spellStart"/>
      <w:r>
        <w:t>Unzat</w:t>
      </w:r>
      <w:proofErr w:type="spellEnd"/>
      <w:r>
        <w:t xml:space="preserve">, né vers 1275, fils de Pierre, apparaît le 10 août 1315, à </w:t>
      </w:r>
      <w:proofErr w:type="spellStart"/>
      <w:r>
        <w:t>Finhaut</w:t>
      </w:r>
      <w:proofErr w:type="spellEnd"/>
      <w:r>
        <w:t xml:space="preserve">, sans que son patronyme ne soit mentionné. Le hameau, fondé dans les années 1270, est occupé uniquement par les enfants de Martin de </w:t>
      </w:r>
      <w:proofErr w:type="spellStart"/>
      <w:r>
        <w:t>Finhaut</w:t>
      </w:r>
      <w:proofErr w:type="spellEnd"/>
      <w:r>
        <w:t xml:space="preserve">, fils de Philippe de </w:t>
      </w:r>
      <w:proofErr w:type="spellStart"/>
      <w:r>
        <w:t>Salvan</w:t>
      </w:r>
      <w:proofErr w:type="spellEnd"/>
      <w:r>
        <w:t xml:space="preserve"> né vers 1210, frère du </w:t>
      </w:r>
      <w:proofErr w:type="spellStart"/>
      <w:r>
        <w:t>métral</w:t>
      </w:r>
      <w:proofErr w:type="spellEnd"/>
      <w:r>
        <w:t xml:space="preserve"> Pierre de </w:t>
      </w:r>
      <w:proofErr w:type="spellStart"/>
      <w:r>
        <w:t>Salvan</w:t>
      </w:r>
      <w:proofErr w:type="spellEnd"/>
      <w:r>
        <w:t xml:space="preserve">. Dans la maison de Guillaume de </w:t>
      </w:r>
      <w:proofErr w:type="spellStart"/>
      <w:r>
        <w:t>Finhaut</w:t>
      </w:r>
      <w:proofErr w:type="spellEnd"/>
      <w:r>
        <w:t xml:space="preserve">, un fils de Martin, se règle un conflit entre le maître des lieux, ses fils Boson et </w:t>
      </w:r>
      <w:r w:rsidRPr="00AA55EF">
        <w:t>Jean</w:t>
      </w:r>
      <w:r>
        <w:t xml:space="preserve">, et son beau-fils Etienne de </w:t>
      </w:r>
      <w:proofErr w:type="spellStart"/>
      <w:r>
        <w:t>Finhaut</w:t>
      </w:r>
      <w:proofErr w:type="spellEnd"/>
      <w:r>
        <w:t xml:space="preserve">, un forgeron originaire de </w:t>
      </w:r>
      <w:proofErr w:type="spellStart"/>
      <w:r>
        <w:t>Liddes</w:t>
      </w:r>
      <w:proofErr w:type="spellEnd"/>
      <w:r>
        <w:t xml:space="preserve">, qui avait reçu quatre livres de la dot de son épouse. Le notaire commet une erreur : Jean est son beau-fils, un acte ultérieur en apportera la confirmation. Un an plus tard, le 10 août 1316, Guillaume de </w:t>
      </w:r>
      <w:proofErr w:type="spellStart"/>
      <w:r>
        <w:t>Finhaut</w:t>
      </w:r>
      <w:proofErr w:type="spellEnd"/>
      <w:r>
        <w:t xml:space="preserve"> reconfirme une donation entre vifs faite autrefois à son fils Boson et à son beau-fils Jean, époux de sa fille </w:t>
      </w:r>
      <w:proofErr w:type="spellStart"/>
      <w:r>
        <w:rPr>
          <w:i/>
        </w:rPr>
        <w:t>Agnesole</w:t>
      </w:r>
      <w:proofErr w:type="spellEnd"/>
      <w:r>
        <w:rPr>
          <w:rStyle w:val="Appelnotedebasdep"/>
          <w:iCs/>
        </w:rPr>
        <w:footnoteReference w:id="24"/>
      </w:r>
      <w:r>
        <w:t xml:space="preserve">. Le même jour, un deuxième acte est passé à </w:t>
      </w:r>
      <w:proofErr w:type="spellStart"/>
      <w:r>
        <w:t>Finhaut</w:t>
      </w:r>
      <w:proofErr w:type="spellEnd"/>
      <w:r>
        <w:t xml:space="preserve">. Guillaume se bagarre à nouveau au sujet des tenures qu’il avait données autrefois à son fils Boson et à son beau-fils Jean. Guillaume disait qu’il n’était pas obligé de son vivant de donner ses biens en partage. Un accord est finalement trouvé. Boson et Jean cèdent tous les droits qu’ils auraient pu avoir sur ces tenures. Jean dont l’ascendance n’est pas donnée semble alors habiter dans la demeure de son beau-père à </w:t>
      </w:r>
      <w:proofErr w:type="spellStart"/>
      <w:r>
        <w:t>Finhaut</w:t>
      </w:r>
      <w:proofErr w:type="spellEnd"/>
      <w:r>
        <w:t xml:space="preserve">. </w:t>
      </w:r>
    </w:p>
    <w:p w:rsidR="00FA0440" w:rsidRDefault="00FA0440" w:rsidP="00FA0440">
      <w:pPr>
        <w:spacing w:before="120" w:after="120"/>
        <w:jc w:val="both"/>
      </w:pPr>
      <w:r>
        <w:t xml:space="preserve">Jean n’a sans doute pas quitté </w:t>
      </w:r>
      <w:proofErr w:type="spellStart"/>
      <w:r>
        <w:t>Salvan</w:t>
      </w:r>
      <w:proofErr w:type="spellEnd"/>
      <w:r>
        <w:t xml:space="preserve"> où il possède une maison, sûrement la bâtisse paternelle. Le 31 janvier 1323, il témoigne en ce lieu sous le nom de </w:t>
      </w:r>
      <w:r>
        <w:rPr>
          <w:bCs/>
        </w:rPr>
        <w:t>Jean</w:t>
      </w:r>
      <w:r>
        <w:rPr>
          <w:b/>
        </w:rPr>
        <w:t xml:space="preserve"> </w:t>
      </w:r>
      <w:proofErr w:type="spellStart"/>
      <w:r>
        <w:t>Fyosat</w:t>
      </w:r>
      <w:proofErr w:type="spellEnd"/>
      <w:r>
        <w:t xml:space="preserve"> en compagnie de son beau-père, alors nommé Guillaume </w:t>
      </w:r>
      <w:proofErr w:type="spellStart"/>
      <w:r>
        <w:rPr>
          <w:i/>
          <w:iCs/>
        </w:rPr>
        <w:t>Mugneri</w:t>
      </w:r>
      <w:proofErr w:type="spellEnd"/>
      <w:r>
        <w:rPr>
          <w:rStyle w:val="Appelnotedebasdep"/>
        </w:rPr>
        <w:footnoteReference w:id="25"/>
      </w:r>
      <w:r>
        <w:t xml:space="preserve">. Jean témoigne encore le 10 avril de la même année. Le 24 juin 1329, un contrat de vente important entre deux familles Gay est signé dans la maison d’un habitant de </w:t>
      </w:r>
      <w:proofErr w:type="spellStart"/>
      <w:r>
        <w:t>Salvan</w:t>
      </w:r>
      <w:proofErr w:type="spellEnd"/>
      <w:r>
        <w:t xml:space="preserve">, Jean </w:t>
      </w:r>
      <w:proofErr w:type="spellStart"/>
      <w:r>
        <w:t>Unzat</w:t>
      </w:r>
      <w:proofErr w:type="spellEnd"/>
      <w:r>
        <w:t xml:space="preserve">, qui témoigne en tête de liste avant Pierre de </w:t>
      </w:r>
      <w:proofErr w:type="spellStart"/>
      <w:r>
        <w:t>Salvan</w:t>
      </w:r>
      <w:proofErr w:type="spellEnd"/>
      <w:r>
        <w:t>, clerc</w:t>
      </w:r>
      <w:r>
        <w:rPr>
          <w:rStyle w:val="Appelnotedebasdep"/>
        </w:rPr>
        <w:footnoteReference w:id="26"/>
      </w:r>
      <w:r>
        <w:t xml:space="preserve">. Raymonde Gay, épouse du vendeur Guillaume, est probablement une sœur de Jean </w:t>
      </w:r>
      <w:proofErr w:type="spellStart"/>
      <w:r>
        <w:t>Unzat</w:t>
      </w:r>
      <w:proofErr w:type="spellEnd"/>
      <w:r>
        <w:t xml:space="preserve">. Le 24 novembre de la même année, Jean, sous le nom de </w:t>
      </w:r>
      <w:proofErr w:type="spellStart"/>
      <w:r>
        <w:t>Fyosat</w:t>
      </w:r>
      <w:proofErr w:type="spellEnd"/>
      <w:r>
        <w:t xml:space="preserve">, témoigne à nouveau dans un contrat concernant Raymonde. En 1334, la mense épiscopale mentionne quelques faits intéressants : Jean </w:t>
      </w:r>
      <w:proofErr w:type="spellStart"/>
      <w:r>
        <w:t>Fyosat</w:t>
      </w:r>
      <w:proofErr w:type="spellEnd"/>
      <w:r>
        <w:t xml:space="preserve"> paie cinq sous à l’abbé Barthélemy vers la fête de saint Michel. Toujours la même année, le 13 novembre, il verse à nouveau pour le compte des enfants de son beau-frère, feu Boson de </w:t>
      </w:r>
      <w:proofErr w:type="spellStart"/>
      <w:r>
        <w:t>Finhaut</w:t>
      </w:r>
      <w:proofErr w:type="spellEnd"/>
      <w:r>
        <w:t>, quatorze sous</w:t>
      </w:r>
      <w:r>
        <w:rPr>
          <w:rStyle w:val="Appelnotedebasdep"/>
        </w:rPr>
        <w:footnoteReference w:id="27"/>
      </w:r>
      <w:r>
        <w:t xml:space="preserve">. Il s’acquitte encore de deux sous pour le </w:t>
      </w:r>
      <w:proofErr w:type="spellStart"/>
      <w:r>
        <w:t>métral</w:t>
      </w:r>
      <w:proofErr w:type="spellEnd"/>
      <w:r>
        <w:t xml:space="preserve"> en mai 1335. </w:t>
      </w:r>
    </w:p>
    <w:p w:rsidR="00FA0440" w:rsidRDefault="00FA0440" w:rsidP="00FA0440">
      <w:pPr>
        <w:spacing w:before="120" w:after="120"/>
        <w:jc w:val="both"/>
      </w:pPr>
      <w:r>
        <w:t xml:space="preserve">Si Jean est invité à épouser une fille de l’un des descendants des de </w:t>
      </w:r>
      <w:proofErr w:type="spellStart"/>
      <w:r>
        <w:t>Finhaut</w:t>
      </w:r>
      <w:proofErr w:type="spellEnd"/>
      <w:r>
        <w:t xml:space="preserve">, ex de </w:t>
      </w:r>
      <w:proofErr w:type="spellStart"/>
      <w:r>
        <w:t>Salvan</w:t>
      </w:r>
      <w:proofErr w:type="spellEnd"/>
      <w:r>
        <w:t xml:space="preserve">, la famille la plus puissante du lieu, c’est bien parce que sa famille est présente à </w:t>
      </w:r>
      <w:proofErr w:type="spellStart"/>
      <w:r>
        <w:t>Salvan</w:t>
      </w:r>
      <w:proofErr w:type="spellEnd"/>
      <w:r>
        <w:t xml:space="preserve"> depuis longtemps, des liens familiaux et économiques étroits s’étant tissés au cours des siècles. Lors d’une période de forte croissance démographique, pour le distinguer de ses congénères, ces noms lui auront été attribués, à moins que son père Pierre les ait déjà portés.</w:t>
      </w:r>
    </w:p>
    <w:p w:rsidR="00FA0440" w:rsidRDefault="00FA0440" w:rsidP="00FA0440">
      <w:pPr>
        <w:spacing w:before="120" w:after="120"/>
        <w:jc w:val="both"/>
      </w:pPr>
      <w:r>
        <w:rPr>
          <w:iCs/>
        </w:rPr>
        <w:t>L</w:t>
      </w:r>
      <w:r>
        <w:t xml:space="preserve">e nom </w:t>
      </w:r>
      <w:proofErr w:type="spellStart"/>
      <w:r>
        <w:t>Fyosat</w:t>
      </w:r>
      <w:proofErr w:type="spellEnd"/>
      <w:r>
        <w:t xml:space="preserve"> disparaîtra avant 1350 pour être remplacé par celui d’</w:t>
      </w:r>
      <w:proofErr w:type="spellStart"/>
      <w:r>
        <w:t>Unzat</w:t>
      </w:r>
      <w:proofErr w:type="spellEnd"/>
      <w:r>
        <w:t xml:space="preserve"> puis, quelques siècles plus tard, par le patronyme définitif, </w:t>
      </w:r>
      <w:proofErr w:type="spellStart"/>
      <w:r>
        <w:t>Lonfat</w:t>
      </w:r>
      <w:proofErr w:type="spellEnd"/>
      <w:r>
        <w:rPr>
          <w:rStyle w:val="Appelnotedebasdep"/>
        </w:rPr>
        <w:footnoteReference w:id="28"/>
      </w:r>
      <w:r>
        <w:t>.</w:t>
      </w:r>
    </w:p>
    <w:p w:rsidR="00FA0440" w:rsidRDefault="00FA0440" w:rsidP="00FA0440">
      <w:pPr>
        <w:spacing w:before="120" w:after="120"/>
        <w:jc w:val="both"/>
      </w:pPr>
      <w:r>
        <w:lastRenderedPageBreak/>
        <w:t xml:space="preserve">Jean a sûrement un fils, un </w:t>
      </w:r>
      <w:r w:rsidRPr="0072263C">
        <w:rPr>
          <w:b/>
          <w:bCs/>
        </w:rPr>
        <w:t>Pierre</w:t>
      </w:r>
      <w:r>
        <w:rPr>
          <w:rStyle w:val="Appelnotedebasdep"/>
        </w:rPr>
        <w:footnoteReference w:id="29"/>
      </w:r>
      <w:r>
        <w:t>.</w:t>
      </w:r>
    </w:p>
    <w:p w:rsidR="00FA0440" w:rsidRPr="0052463C" w:rsidRDefault="00FA0440" w:rsidP="00FA0440">
      <w:pPr>
        <w:spacing w:before="120" w:after="120"/>
        <w:jc w:val="both"/>
      </w:pPr>
      <w:r w:rsidRPr="006E2C63">
        <w:rPr>
          <w:b/>
          <w:bCs/>
          <w:sz w:val="28"/>
          <w:szCs w:val="28"/>
        </w:rPr>
        <w:t>Pierre</w:t>
      </w:r>
      <w:r>
        <w:t xml:space="preserve"> </w:t>
      </w:r>
      <w:proofErr w:type="spellStart"/>
      <w:r>
        <w:t>Unzat</w:t>
      </w:r>
      <w:proofErr w:type="spellEnd"/>
      <w:r>
        <w:t xml:space="preserve">, fils de Jean, né vers 1305, n’apparaît pas de manière formelle dans la documentation mais il est possible qu’il soit le </w:t>
      </w:r>
      <w:r w:rsidRPr="00353EA9">
        <w:t>Pierre</w:t>
      </w:r>
      <w:r>
        <w:t xml:space="preserve"> </w:t>
      </w:r>
      <w:proofErr w:type="spellStart"/>
      <w:r>
        <w:rPr>
          <w:i/>
        </w:rPr>
        <w:t>Foyassi</w:t>
      </w:r>
      <w:proofErr w:type="spellEnd"/>
      <w:r>
        <w:rPr>
          <w:iCs/>
        </w:rPr>
        <w:t xml:space="preserve"> qui </w:t>
      </w:r>
      <w:r>
        <w:t>paie sept sous en début 1346 à l’abbé de Saint-Maurice puis, plus tard, un florin</w:t>
      </w:r>
      <w:r>
        <w:rPr>
          <w:rStyle w:val="Appelnotedebasdep"/>
        </w:rPr>
        <w:footnoteReference w:id="30"/>
      </w:r>
      <w:r>
        <w:t xml:space="preserve">. Pierre aurait eu un fils, </w:t>
      </w:r>
      <w:proofErr w:type="spellStart"/>
      <w:r w:rsidRPr="0072263C">
        <w:rPr>
          <w:b/>
          <w:bCs/>
        </w:rPr>
        <w:t>Perrod</w:t>
      </w:r>
      <w:proofErr w:type="spellEnd"/>
      <w:r>
        <w:t xml:space="preserve">, et probablement une fille, épouse de Jean Vallet de </w:t>
      </w:r>
      <w:proofErr w:type="spellStart"/>
      <w:r>
        <w:t>Giétroz</w:t>
      </w:r>
      <w:proofErr w:type="spellEnd"/>
      <w:r>
        <w:rPr>
          <w:rStyle w:val="Appelnotedebasdep"/>
        </w:rPr>
        <w:footnoteReference w:id="31"/>
      </w:r>
      <w:r>
        <w:t>.</w:t>
      </w:r>
      <w:bookmarkStart w:id="9" w:name="_Toc500411567"/>
      <w:bookmarkStart w:id="10" w:name="_Toc500499343"/>
    </w:p>
    <w:bookmarkEnd w:id="9"/>
    <w:bookmarkEnd w:id="10"/>
    <w:p w:rsidR="00FA0440" w:rsidRDefault="00FA0440" w:rsidP="00FA0440">
      <w:pPr>
        <w:spacing w:after="120"/>
        <w:jc w:val="both"/>
      </w:pPr>
      <w:proofErr w:type="spellStart"/>
      <w:r w:rsidRPr="006E2C63">
        <w:rPr>
          <w:b/>
          <w:bCs/>
          <w:sz w:val="28"/>
          <w:szCs w:val="28"/>
        </w:rPr>
        <w:t>Perrod</w:t>
      </w:r>
      <w:proofErr w:type="spellEnd"/>
      <w:r>
        <w:t xml:space="preserve"> </w:t>
      </w:r>
      <w:proofErr w:type="spellStart"/>
      <w:r>
        <w:t>Unzat</w:t>
      </w:r>
      <w:proofErr w:type="spellEnd"/>
      <w:r>
        <w:t xml:space="preserve">, fils de Pierre, né vers 1330, représente après 1350 le seul feu </w:t>
      </w:r>
      <w:proofErr w:type="spellStart"/>
      <w:r>
        <w:t>Unzat</w:t>
      </w:r>
      <w:proofErr w:type="spellEnd"/>
      <w:r>
        <w:t xml:space="preserve"> – </w:t>
      </w:r>
      <w:proofErr w:type="spellStart"/>
      <w:r>
        <w:t>Lonfat</w:t>
      </w:r>
      <w:proofErr w:type="spellEnd"/>
      <w:r>
        <w:t xml:space="preserve"> signalé dans la vallée du Trient, sans doute installé au </w:t>
      </w:r>
      <w:proofErr w:type="spellStart"/>
      <w:r w:rsidRPr="00E67113">
        <w:rPr>
          <w:i/>
          <w:iCs/>
        </w:rPr>
        <w:t>Léamont</w:t>
      </w:r>
      <w:proofErr w:type="spellEnd"/>
      <w:r>
        <w:t xml:space="preserve"> de </w:t>
      </w:r>
      <w:proofErr w:type="spellStart"/>
      <w:r>
        <w:t>Finhaut</w:t>
      </w:r>
      <w:proofErr w:type="spellEnd"/>
      <w:r>
        <w:rPr>
          <w:rStyle w:val="Appelnotedebasdep"/>
        </w:rPr>
        <w:footnoteReference w:id="32"/>
      </w:r>
      <w:r>
        <w:t xml:space="preserve">. Avant 1366, </w:t>
      </w:r>
      <w:proofErr w:type="spellStart"/>
      <w:r w:rsidRPr="00B35E9D">
        <w:rPr>
          <w:bCs/>
        </w:rPr>
        <w:t>Perrod</w:t>
      </w:r>
      <w:proofErr w:type="spellEnd"/>
      <w:r>
        <w:rPr>
          <w:bCs/>
        </w:rPr>
        <w:t xml:space="preserve"> apparaît sous le nom de </w:t>
      </w:r>
      <w:proofErr w:type="spellStart"/>
      <w:r w:rsidRPr="00B35E9D">
        <w:rPr>
          <w:bCs/>
          <w:i/>
          <w:iCs/>
        </w:rPr>
        <w:t>Honczat</w:t>
      </w:r>
      <w:proofErr w:type="spellEnd"/>
      <w:r>
        <w:rPr>
          <w:bCs/>
        </w:rPr>
        <w:t xml:space="preserve">. Il </w:t>
      </w:r>
      <w:r>
        <w:t xml:space="preserve">a épousé, probablement lors d’un second mariage, Béatrice, fille de </w:t>
      </w:r>
      <w:proofErr w:type="spellStart"/>
      <w:r>
        <w:t>Murisier</w:t>
      </w:r>
      <w:proofErr w:type="spellEnd"/>
      <w:r>
        <w:t xml:space="preserve"> Chevrer du </w:t>
      </w:r>
      <w:proofErr w:type="spellStart"/>
      <w:r w:rsidRPr="00E67113">
        <w:t>Cergneux</w:t>
      </w:r>
      <w:proofErr w:type="spellEnd"/>
      <w:r>
        <w:t xml:space="preserve"> des </w:t>
      </w:r>
      <w:proofErr w:type="spellStart"/>
      <w:r>
        <w:t>Marécottes</w:t>
      </w:r>
      <w:proofErr w:type="spellEnd"/>
      <w:r>
        <w:t xml:space="preserve">. Le 17 octobre de cette année-là, Béatrice vend pour cent sous </w:t>
      </w:r>
      <w:proofErr w:type="spellStart"/>
      <w:r>
        <w:t>mauriçois</w:t>
      </w:r>
      <w:proofErr w:type="spellEnd"/>
      <w:r>
        <w:t xml:space="preserve"> à Mottier de </w:t>
      </w:r>
      <w:proofErr w:type="spellStart"/>
      <w:r>
        <w:t>Giétroz</w:t>
      </w:r>
      <w:proofErr w:type="spellEnd"/>
      <w:r>
        <w:rPr>
          <w:rStyle w:val="Appelnotedebasdep"/>
        </w:rPr>
        <w:footnoteReference w:id="33"/>
      </w:r>
      <w:r>
        <w:t xml:space="preserve"> : </w:t>
      </w:r>
      <w:r w:rsidRPr="00C01CA5">
        <w:rPr>
          <w:i/>
          <w:iCs/>
        </w:rPr>
        <w:t xml:space="preserve">« un pré dans les Prés Plats des </w:t>
      </w:r>
      <w:proofErr w:type="spellStart"/>
      <w:r w:rsidRPr="00C01CA5">
        <w:rPr>
          <w:i/>
          <w:iCs/>
        </w:rPr>
        <w:t>Roseres</w:t>
      </w:r>
      <w:proofErr w:type="spellEnd"/>
      <w:r w:rsidRPr="00C01CA5">
        <w:rPr>
          <w:i/>
          <w:iCs/>
        </w:rPr>
        <w:t xml:space="preserve"> à </w:t>
      </w:r>
      <w:proofErr w:type="spellStart"/>
      <w:r w:rsidRPr="00C01CA5">
        <w:rPr>
          <w:i/>
          <w:iCs/>
        </w:rPr>
        <w:t>Ottanel</w:t>
      </w:r>
      <w:proofErr w:type="spellEnd"/>
      <w:r w:rsidRPr="00C01CA5">
        <w:rPr>
          <w:i/>
          <w:iCs/>
        </w:rPr>
        <w:t xml:space="preserve">, sur la partie supérieure, parcelle qui touche les possessions d’Agnès, fille de Martin Brunet, et des héritiers de </w:t>
      </w:r>
      <w:proofErr w:type="spellStart"/>
      <w:r w:rsidRPr="00C01CA5">
        <w:rPr>
          <w:i/>
          <w:iCs/>
        </w:rPr>
        <w:t>Vulnerius</w:t>
      </w:r>
      <w:proofErr w:type="spellEnd"/>
      <w:r w:rsidRPr="00C01CA5">
        <w:rPr>
          <w:i/>
          <w:iCs/>
        </w:rPr>
        <w:t xml:space="preserve"> </w:t>
      </w:r>
      <w:proofErr w:type="spellStart"/>
      <w:r w:rsidRPr="00C01CA5">
        <w:rPr>
          <w:i/>
          <w:iCs/>
        </w:rPr>
        <w:t>Jaquemetti</w:t>
      </w:r>
      <w:proofErr w:type="spellEnd"/>
      <w:r w:rsidRPr="00C01CA5">
        <w:rPr>
          <w:i/>
          <w:iCs/>
        </w:rPr>
        <w:t xml:space="preserve"> des </w:t>
      </w:r>
      <w:proofErr w:type="spellStart"/>
      <w:r w:rsidRPr="00C01CA5">
        <w:rPr>
          <w:i/>
          <w:iCs/>
        </w:rPr>
        <w:t>Leysettes</w:t>
      </w:r>
      <w:proofErr w:type="spellEnd"/>
      <w:r>
        <w:rPr>
          <w:i/>
          <w:iCs/>
        </w:rPr>
        <w:t>,</w:t>
      </w:r>
      <w:r w:rsidRPr="00C01CA5">
        <w:rPr>
          <w:i/>
          <w:iCs/>
        </w:rPr>
        <w:t xml:space="preserve"> qui exploitent des terres du côté du chemin publi</w:t>
      </w:r>
      <w:r>
        <w:rPr>
          <w:i/>
          <w:iCs/>
        </w:rPr>
        <w:t>c,</w:t>
      </w:r>
      <w:r w:rsidRPr="00C01CA5">
        <w:rPr>
          <w:i/>
          <w:iCs/>
        </w:rPr>
        <w:t xml:space="preserve"> </w:t>
      </w:r>
      <w:proofErr w:type="spellStart"/>
      <w:r w:rsidRPr="00C01CA5">
        <w:rPr>
          <w:i/>
          <w:iCs/>
        </w:rPr>
        <w:t>Murisier</w:t>
      </w:r>
      <w:proofErr w:type="spellEnd"/>
      <w:r w:rsidRPr="00C01CA5">
        <w:rPr>
          <w:i/>
          <w:iCs/>
        </w:rPr>
        <w:t xml:space="preserve"> Chevrer en tient le côté oriental ; un pré au même lieu des </w:t>
      </w:r>
      <w:proofErr w:type="spellStart"/>
      <w:r w:rsidRPr="00C01CA5">
        <w:rPr>
          <w:i/>
          <w:iCs/>
        </w:rPr>
        <w:t>Roseres</w:t>
      </w:r>
      <w:proofErr w:type="spellEnd"/>
      <w:r w:rsidRPr="00C01CA5">
        <w:rPr>
          <w:i/>
          <w:iCs/>
        </w:rPr>
        <w:t xml:space="preserve"> qui jouxte à l’orient les possessions des enfants de Mermod Chevrer, voisin du pré de l’acheteur sur la partie supérieure, du côté du chemin public et des terres des héritiers de Guillaume </w:t>
      </w:r>
      <w:proofErr w:type="spellStart"/>
      <w:r w:rsidRPr="00C01CA5">
        <w:rPr>
          <w:i/>
          <w:iCs/>
        </w:rPr>
        <w:t>Jaquemetti</w:t>
      </w:r>
      <w:proofErr w:type="spellEnd"/>
      <w:r w:rsidRPr="00C01CA5">
        <w:rPr>
          <w:i/>
          <w:iCs/>
        </w:rPr>
        <w:t xml:space="preserve"> des </w:t>
      </w:r>
      <w:proofErr w:type="spellStart"/>
      <w:r w:rsidRPr="00C01CA5">
        <w:rPr>
          <w:i/>
          <w:iCs/>
        </w:rPr>
        <w:t>Leysettes</w:t>
      </w:r>
      <w:proofErr w:type="spellEnd"/>
      <w:r w:rsidRPr="00C01CA5">
        <w:rPr>
          <w:i/>
          <w:iCs/>
        </w:rPr>
        <w:t xml:space="preserve"> ; la moitié d’une grange au même lieu, et une parcelle appelée </w:t>
      </w:r>
      <w:proofErr w:type="spellStart"/>
      <w:r w:rsidRPr="00C01CA5">
        <w:rPr>
          <w:i/>
          <w:iCs/>
        </w:rPr>
        <w:t>Prau</w:t>
      </w:r>
      <w:proofErr w:type="spellEnd"/>
      <w:r w:rsidRPr="00C01CA5">
        <w:rPr>
          <w:i/>
          <w:iCs/>
        </w:rPr>
        <w:t xml:space="preserve"> de </w:t>
      </w:r>
      <w:proofErr w:type="spellStart"/>
      <w:r w:rsidRPr="00C01CA5">
        <w:rPr>
          <w:i/>
          <w:iCs/>
        </w:rPr>
        <w:t>laz</w:t>
      </w:r>
      <w:proofErr w:type="spellEnd"/>
      <w:r w:rsidRPr="00C01CA5">
        <w:rPr>
          <w:i/>
          <w:iCs/>
        </w:rPr>
        <w:t xml:space="preserve"> </w:t>
      </w:r>
      <w:proofErr w:type="spellStart"/>
      <w:r w:rsidRPr="00C01CA5">
        <w:rPr>
          <w:i/>
          <w:iCs/>
        </w:rPr>
        <w:t>Vignetaz</w:t>
      </w:r>
      <w:proofErr w:type="spellEnd"/>
      <w:r w:rsidRPr="00C01CA5">
        <w:rPr>
          <w:i/>
          <w:iCs/>
        </w:rPr>
        <w:t xml:space="preserve">, jouxtant à l’orient les biens des héritiers de Guillaume </w:t>
      </w:r>
      <w:proofErr w:type="spellStart"/>
      <w:r w:rsidRPr="00C01CA5">
        <w:rPr>
          <w:i/>
          <w:iCs/>
        </w:rPr>
        <w:t>Jaquemetti</w:t>
      </w:r>
      <w:proofErr w:type="spellEnd"/>
      <w:r w:rsidRPr="00C01CA5">
        <w:rPr>
          <w:i/>
          <w:iCs/>
        </w:rPr>
        <w:t>, les biens d’</w:t>
      </w:r>
      <w:proofErr w:type="spellStart"/>
      <w:r w:rsidRPr="00C01CA5">
        <w:rPr>
          <w:i/>
          <w:iCs/>
        </w:rPr>
        <w:t>Annesia</w:t>
      </w:r>
      <w:proofErr w:type="spellEnd"/>
      <w:r w:rsidRPr="00C01CA5">
        <w:rPr>
          <w:i/>
          <w:iCs/>
        </w:rPr>
        <w:t xml:space="preserve"> sur le côté supérieur et, du côté du chemin public, les biens des enfants de Mermod Chevrer. »</w:t>
      </w:r>
      <w:r>
        <w:t xml:space="preserve"> </w:t>
      </w:r>
    </w:p>
    <w:p w:rsidR="00FA0440" w:rsidRDefault="00FA0440" w:rsidP="00FA0440">
      <w:pPr>
        <w:spacing w:after="120"/>
        <w:jc w:val="both"/>
      </w:pPr>
      <w:r>
        <w:t xml:space="preserve">A une date indéterminée, Béatrice participe à la dîme et reconnaît devoir une obole, peut-être sur des biens situés aux </w:t>
      </w:r>
      <w:proofErr w:type="spellStart"/>
      <w:r>
        <w:t>Leysettes</w:t>
      </w:r>
      <w:proofErr w:type="spellEnd"/>
      <w:r>
        <w:t xml:space="preserve">. L’abandon des possessions de la plaine est un des premiers indices tangibles confirmant le déplacement des </w:t>
      </w:r>
      <w:proofErr w:type="spellStart"/>
      <w:r>
        <w:t>Unzat</w:t>
      </w:r>
      <w:proofErr w:type="spellEnd"/>
      <w:r>
        <w:t xml:space="preserve"> à </w:t>
      </w:r>
      <w:proofErr w:type="spellStart"/>
      <w:r>
        <w:t>Finhaut</w:t>
      </w:r>
      <w:proofErr w:type="spellEnd"/>
      <w:r>
        <w:t xml:space="preserve">. Ce déménagement aura été influencé par un héritage </w:t>
      </w:r>
      <w:proofErr w:type="spellStart"/>
      <w:r w:rsidRPr="001169FF">
        <w:t>fignolin</w:t>
      </w:r>
      <w:proofErr w:type="spellEnd"/>
      <w:r>
        <w:t xml:space="preserve"> plus important que les biens exploités à </w:t>
      </w:r>
      <w:proofErr w:type="spellStart"/>
      <w:r>
        <w:t>Salvan</w:t>
      </w:r>
      <w:proofErr w:type="spellEnd"/>
      <w:r>
        <w:t xml:space="preserve">, la grand-mère de </w:t>
      </w:r>
      <w:proofErr w:type="spellStart"/>
      <w:r>
        <w:t>Perrod</w:t>
      </w:r>
      <w:proofErr w:type="spellEnd"/>
      <w:r>
        <w:t xml:space="preserve"> étant une de </w:t>
      </w:r>
      <w:proofErr w:type="spellStart"/>
      <w:r>
        <w:t>Finhaut</w:t>
      </w:r>
      <w:proofErr w:type="spellEnd"/>
      <w:r>
        <w:rPr>
          <w:rStyle w:val="Appelnotedebasdep"/>
        </w:rPr>
        <w:footnoteReference w:id="34"/>
      </w:r>
      <w:r>
        <w:t xml:space="preserve">. Pourtant, le 18 octobre 1366, </w:t>
      </w:r>
      <w:proofErr w:type="spellStart"/>
      <w:r>
        <w:t>Perrod</w:t>
      </w:r>
      <w:proofErr w:type="spellEnd"/>
      <w:r>
        <w:t xml:space="preserve"> </w:t>
      </w:r>
      <w:proofErr w:type="spellStart"/>
      <w:r w:rsidRPr="00434C35">
        <w:rPr>
          <w:i/>
          <w:iCs/>
        </w:rPr>
        <w:t>ly</w:t>
      </w:r>
      <w:proofErr w:type="spellEnd"/>
      <w:r w:rsidRPr="00434C35">
        <w:rPr>
          <w:i/>
          <w:iCs/>
        </w:rPr>
        <w:t xml:space="preserve"> </w:t>
      </w:r>
      <w:proofErr w:type="spellStart"/>
      <w:r w:rsidRPr="00434C35">
        <w:rPr>
          <w:i/>
          <w:iCs/>
        </w:rPr>
        <w:t>Onczat</w:t>
      </w:r>
      <w:proofErr w:type="spellEnd"/>
      <w:r>
        <w:t xml:space="preserve"> fait partie des personnes impliquées dans l’affaire d’</w:t>
      </w:r>
      <w:proofErr w:type="spellStart"/>
      <w:r>
        <w:t>Ottanel</w:t>
      </w:r>
      <w:proofErr w:type="spellEnd"/>
      <w:r>
        <w:rPr>
          <w:rStyle w:val="Appelnotedebasdep"/>
        </w:rPr>
        <w:footnoteReference w:id="35"/>
      </w:r>
      <w:r>
        <w:t>. A ce moment-là, il est encore consort de ce fief, peut-être pour la dernière fois. Le 1</w:t>
      </w:r>
      <w:r>
        <w:rPr>
          <w:vertAlign w:val="superscript"/>
        </w:rPr>
        <w:t>er</w:t>
      </w:r>
      <w:r>
        <w:t xml:space="preserve"> novembre de la même année, il témoigne à </w:t>
      </w:r>
      <w:proofErr w:type="spellStart"/>
      <w:r>
        <w:t>Salvan</w:t>
      </w:r>
      <w:proofErr w:type="spellEnd"/>
      <w:r>
        <w:t xml:space="preserve"> sous le nom de </w:t>
      </w:r>
      <w:proofErr w:type="spellStart"/>
      <w:r w:rsidRPr="004600C8">
        <w:rPr>
          <w:i/>
          <w:iCs/>
        </w:rPr>
        <w:t>ly</w:t>
      </w:r>
      <w:proofErr w:type="spellEnd"/>
      <w:r w:rsidRPr="004600C8">
        <w:rPr>
          <w:i/>
          <w:iCs/>
        </w:rPr>
        <w:t xml:space="preserve"> </w:t>
      </w:r>
      <w:proofErr w:type="spellStart"/>
      <w:r w:rsidRPr="004600C8">
        <w:rPr>
          <w:i/>
          <w:iCs/>
        </w:rPr>
        <w:t>Onczat</w:t>
      </w:r>
      <w:proofErr w:type="spellEnd"/>
      <w:r>
        <w:t xml:space="preserve">, dans un acte passé lors d’un plaid général dans l’église paroissiale ou dans le cimetière, à côté du grenier de l’abbaye de Saint-Maurice. A cette date et au cimetière de </w:t>
      </w:r>
      <w:proofErr w:type="spellStart"/>
      <w:r>
        <w:t>Salvan</w:t>
      </w:r>
      <w:proofErr w:type="spellEnd"/>
      <w:r>
        <w:t xml:space="preserve">, </w:t>
      </w:r>
      <w:proofErr w:type="spellStart"/>
      <w:r>
        <w:t>Perrod</w:t>
      </w:r>
      <w:proofErr w:type="spellEnd"/>
      <w:r>
        <w:t xml:space="preserve"> </w:t>
      </w:r>
      <w:proofErr w:type="spellStart"/>
      <w:r w:rsidRPr="004600C8">
        <w:rPr>
          <w:i/>
          <w:iCs/>
        </w:rPr>
        <w:t>Onczat</w:t>
      </w:r>
      <w:proofErr w:type="spellEnd"/>
      <w:r>
        <w:t xml:space="preserve"> est mêlé à une affaire de droit de tenure sur les biens de feu Martin </w:t>
      </w:r>
      <w:r w:rsidRPr="002F220C">
        <w:t>Jacquemet</w:t>
      </w:r>
      <w:r>
        <w:t xml:space="preserve"> de </w:t>
      </w:r>
      <w:proofErr w:type="spellStart"/>
      <w:r>
        <w:t>Salvan</w:t>
      </w:r>
      <w:proofErr w:type="spellEnd"/>
      <w:r>
        <w:t xml:space="preserve">. Son épouse Béatrice semble avoir été investie de certaines possessions par l’abbé et son juge. Jean </w:t>
      </w:r>
      <w:proofErr w:type="spellStart"/>
      <w:r>
        <w:rPr>
          <w:iCs/>
        </w:rPr>
        <w:t>Margueroz</w:t>
      </w:r>
      <w:proofErr w:type="spellEnd"/>
      <w:r>
        <w:rPr>
          <w:iCs/>
        </w:rPr>
        <w:t>,</w:t>
      </w:r>
      <w:r>
        <w:rPr>
          <w:i/>
        </w:rPr>
        <w:t xml:space="preserve"> </w:t>
      </w:r>
      <w:r>
        <w:t xml:space="preserve">au nom des enfants de feu Mermod Chevrer, Jean Constantin et Perrier de </w:t>
      </w:r>
      <w:proofErr w:type="spellStart"/>
      <w:r>
        <w:t>Comba</w:t>
      </w:r>
      <w:proofErr w:type="spellEnd"/>
      <w:r>
        <w:t xml:space="preserve"> semblent faire opposition et se prévalent de la coutume et des usages de </w:t>
      </w:r>
      <w:proofErr w:type="spellStart"/>
      <w:r>
        <w:t>Salvan</w:t>
      </w:r>
      <w:proofErr w:type="spellEnd"/>
      <w:r>
        <w:t xml:space="preserve">. Dans un autre acte passé le même jour, ce problème est à nouveau évoqué et les biens de feu </w:t>
      </w:r>
      <w:r w:rsidRPr="002F220C">
        <w:t>Jacquemet</w:t>
      </w:r>
      <w:r>
        <w:t xml:space="preserve"> sont mis à ban. </w:t>
      </w:r>
      <w:proofErr w:type="spellStart"/>
      <w:r>
        <w:t>Perrod</w:t>
      </w:r>
      <w:proofErr w:type="spellEnd"/>
      <w:r>
        <w:t xml:space="preserve"> est ensuite signalé dans une reconnaissance du 17 juin 1392, passée au cimetière de l’église paroissiale de </w:t>
      </w:r>
      <w:proofErr w:type="spellStart"/>
      <w:r>
        <w:t>Salvan</w:t>
      </w:r>
      <w:proofErr w:type="spellEnd"/>
      <w:r>
        <w:rPr>
          <w:rStyle w:val="Appelnotedebasdep"/>
        </w:rPr>
        <w:footnoteReference w:id="36"/>
      </w:r>
      <w:r>
        <w:t xml:space="preserve">. Sous le nom de </w:t>
      </w:r>
      <w:proofErr w:type="spellStart"/>
      <w:r>
        <w:t>Perrod</w:t>
      </w:r>
      <w:proofErr w:type="spellEnd"/>
      <w:r>
        <w:t xml:space="preserve"> </w:t>
      </w:r>
      <w:proofErr w:type="spellStart"/>
      <w:r>
        <w:rPr>
          <w:i/>
        </w:rPr>
        <w:t>Honczat</w:t>
      </w:r>
      <w:proofErr w:type="spellEnd"/>
      <w:r>
        <w:t xml:space="preserve"> </w:t>
      </w:r>
      <w:r>
        <w:rPr>
          <w:i/>
        </w:rPr>
        <w:t xml:space="preserve">des </w:t>
      </w:r>
      <w:proofErr w:type="spellStart"/>
      <w:r>
        <w:rPr>
          <w:i/>
        </w:rPr>
        <w:t>Finiaux</w:t>
      </w:r>
      <w:proofErr w:type="spellEnd"/>
      <w:r>
        <w:rPr>
          <w:i/>
        </w:rPr>
        <w:t> </w:t>
      </w:r>
      <w:r>
        <w:t xml:space="preserve">: </w:t>
      </w:r>
      <w:r w:rsidRPr="00347B3C">
        <w:rPr>
          <w:i/>
          <w:iCs/>
        </w:rPr>
        <w:t xml:space="preserve">« il reconnaît devoir payer annuellement à la Toussaint au prieur de la </w:t>
      </w:r>
      <w:r w:rsidRPr="00347B3C">
        <w:rPr>
          <w:i/>
          <w:iCs/>
        </w:rPr>
        <w:lastRenderedPageBreak/>
        <w:t>confrérie du Saint-Esprit, Guillaume Hugon</w:t>
      </w:r>
      <w:r w:rsidRPr="00347B3C">
        <w:rPr>
          <w:rStyle w:val="Appelnotedebasdep"/>
          <w:i/>
          <w:iCs/>
        </w:rPr>
        <w:footnoteReference w:id="37"/>
      </w:r>
      <w:r w:rsidRPr="00347B3C">
        <w:rPr>
          <w:i/>
          <w:iCs/>
        </w:rPr>
        <w:t xml:space="preserve">, une rente d’un quarteron de seigle à la mesure légale de </w:t>
      </w:r>
      <w:proofErr w:type="spellStart"/>
      <w:r w:rsidRPr="00347B3C">
        <w:rPr>
          <w:i/>
          <w:iCs/>
        </w:rPr>
        <w:t>Salvan</w:t>
      </w:r>
      <w:proofErr w:type="spellEnd"/>
      <w:r w:rsidRPr="00347B3C">
        <w:rPr>
          <w:i/>
          <w:iCs/>
        </w:rPr>
        <w:t xml:space="preserve">, sur un pré appelé </w:t>
      </w:r>
      <w:proofErr w:type="spellStart"/>
      <w:r w:rsidRPr="00347B3C">
        <w:rPr>
          <w:i/>
          <w:iCs/>
        </w:rPr>
        <w:t>Cloz</w:t>
      </w:r>
      <w:proofErr w:type="spellEnd"/>
      <w:r w:rsidRPr="00347B3C">
        <w:rPr>
          <w:i/>
          <w:iCs/>
        </w:rPr>
        <w:t xml:space="preserve"> es Vinez</w:t>
      </w:r>
      <w:r w:rsidRPr="00347B3C">
        <w:rPr>
          <w:rStyle w:val="Appelnotedebasdep"/>
          <w:i/>
          <w:iCs/>
        </w:rPr>
        <w:footnoteReference w:id="38"/>
      </w:r>
      <w:r w:rsidRPr="00347B3C">
        <w:rPr>
          <w:i/>
          <w:iCs/>
        </w:rPr>
        <w:t xml:space="preserve">, es </w:t>
      </w:r>
      <w:proofErr w:type="spellStart"/>
      <w:r w:rsidRPr="00347B3C">
        <w:rPr>
          <w:i/>
          <w:iCs/>
        </w:rPr>
        <w:t>Finiaux</w:t>
      </w:r>
      <w:proofErr w:type="spellEnd"/>
      <w:r w:rsidRPr="00347B3C">
        <w:rPr>
          <w:i/>
          <w:iCs/>
        </w:rPr>
        <w:t xml:space="preserve"> en </w:t>
      </w:r>
      <w:proofErr w:type="spellStart"/>
      <w:r w:rsidRPr="00347B3C">
        <w:rPr>
          <w:i/>
          <w:iCs/>
        </w:rPr>
        <w:t>laz</w:t>
      </w:r>
      <w:proofErr w:type="spellEnd"/>
      <w:r w:rsidRPr="00347B3C">
        <w:rPr>
          <w:i/>
          <w:iCs/>
        </w:rPr>
        <w:t xml:space="preserve"> </w:t>
      </w:r>
      <w:proofErr w:type="spellStart"/>
      <w:r w:rsidRPr="00347B3C">
        <w:rPr>
          <w:i/>
          <w:iCs/>
        </w:rPr>
        <w:t>Leschiery</w:t>
      </w:r>
      <w:proofErr w:type="spellEnd"/>
      <w:r w:rsidRPr="00347B3C">
        <w:rPr>
          <w:rStyle w:val="Appelnotedebasdep"/>
          <w:i/>
          <w:iCs/>
        </w:rPr>
        <w:footnoteReference w:id="39"/>
      </w:r>
      <w:r w:rsidRPr="00347B3C">
        <w:rPr>
          <w:i/>
          <w:iCs/>
        </w:rPr>
        <w:t xml:space="preserve">, touchant son pré à l’est, les pâturages à l’ouest et en amont, le pré de Guillaume en aval. Il confesse encore devoir une rente d’un quarteron de seigle à la mesure de </w:t>
      </w:r>
      <w:proofErr w:type="spellStart"/>
      <w:r w:rsidRPr="00347B3C">
        <w:rPr>
          <w:i/>
          <w:iCs/>
        </w:rPr>
        <w:t>Salvan</w:t>
      </w:r>
      <w:proofErr w:type="spellEnd"/>
      <w:r w:rsidRPr="00347B3C">
        <w:rPr>
          <w:i/>
          <w:iCs/>
        </w:rPr>
        <w:t xml:space="preserve">, « pour et sur » un pré avec les bâtiments qui s’y trouvent, en </w:t>
      </w:r>
      <w:proofErr w:type="spellStart"/>
      <w:r w:rsidRPr="00347B3C">
        <w:rPr>
          <w:i/>
          <w:iCs/>
        </w:rPr>
        <w:t>laz</w:t>
      </w:r>
      <w:proofErr w:type="spellEnd"/>
      <w:r w:rsidRPr="00347B3C">
        <w:rPr>
          <w:i/>
          <w:iCs/>
        </w:rPr>
        <w:t xml:space="preserve"> </w:t>
      </w:r>
      <w:proofErr w:type="spellStart"/>
      <w:r w:rsidRPr="00347B3C">
        <w:rPr>
          <w:i/>
          <w:iCs/>
        </w:rPr>
        <w:t>Leschiery</w:t>
      </w:r>
      <w:proofErr w:type="spellEnd"/>
      <w:r w:rsidRPr="00347B3C">
        <w:rPr>
          <w:i/>
          <w:iCs/>
        </w:rPr>
        <w:t>, touchant à l’est celui d’</w:t>
      </w:r>
      <w:proofErr w:type="spellStart"/>
      <w:r w:rsidRPr="00347B3C">
        <w:rPr>
          <w:i/>
          <w:iCs/>
        </w:rPr>
        <w:t>Aveta</w:t>
      </w:r>
      <w:proofErr w:type="spellEnd"/>
      <w:r w:rsidRPr="00347B3C">
        <w:rPr>
          <w:i/>
          <w:iCs/>
        </w:rPr>
        <w:t xml:space="preserve">, fille de feu Jean </w:t>
      </w:r>
      <w:proofErr w:type="spellStart"/>
      <w:r w:rsidRPr="00347B3C">
        <w:rPr>
          <w:i/>
          <w:iCs/>
        </w:rPr>
        <w:t>loz</w:t>
      </w:r>
      <w:proofErr w:type="spellEnd"/>
      <w:r w:rsidRPr="00347B3C">
        <w:rPr>
          <w:i/>
          <w:iCs/>
        </w:rPr>
        <w:t xml:space="preserve"> Valet et le pâturage sur les autres côtés</w:t>
      </w:r>
      <w:r w:rsidRPr="00347B3C">
        <w:rPr>
          <w:rStyle w:val="Appelnotedebasdep"/>
        </w:rPr>
        <w:footnoteReference w:id="40"/>
      </w:r>
      <w:r w:rsidRPr="00347B3C">
        <w:t>.</w:t>
      </w:r>
      <w:r>
        <w:t xml:space="preserve"> » </w:t>
      </w:r>
      <w:proofErr w:type="spellStart"/>
      <w:r>
        <w:t>Perrod</w:t>
      </w:r>
      <w:proofErr w:type="spellEnd"/>
      <w:r>
        <w:t xml:space="preserve"> </w:t>
      </w:r>
      <w:proofErr w:type="spellStart"/>
      <w:r w:rsidRPr="009D2767">
        <w:rPr>
          <w:i/>
          <w:iCs/>
        </w:rPr>
        <w:t>Onczat</w:t>
      </w:r>
      <w:proofErr w:type="spellEnd"/>
      <w:r>
        <w:t xml:space="preserve"> fait partie de la reconnaissance de l’alpage de </w:t>
      </w:r>
      <w:proofErr w:type="spellStart"/>
      <w:r>
        <w:t>Tenneverge</w:t>
      </w:r>
      <w:proofErr w:type="spellEnd"/>
      <w:r>
        <w:t xml:space="preserve"> du 6 octobre 1399</w:t>
      </w:r>
      <w:r>
        <w:rPr>
          <w:rStyle w:val="Appelnotedebasdep"/>
        </w:rPr>
        <w:footnoteReference w:id="41"/>
      </w:r>
      <w:r>
        <w:t xml:space="preserve">. Sous le même patronyme, il se trouve également parmi les personnes de </w:t>
      </w:r>
      <w:proofErr w:type="spellStart"/>
      <w:r>
        <w:t>Finhaut</w:t>
      </w:r>
      <w:proofErr w:type="spellEnd"/>
      <w:r>
        <w:t xml:space="preserve"> incriminées dans l’affaire de </w:t>
      </w:r>
      <w:proofErr w:type="spellStart"/>
      <w:r>
        <w:t>Fenestral</w:t>
      </w:r>
      <w:proofErr w:type="spellEnd"/>
      <w:r>
        <w:t xml:space="preserve"> de 1401</w:t>
      </w:r>
      <w:r>
        <w:rPr>
          <w:rStyle w:val="Appelnotedebasdep"/>
        </w:rPr>
        <w:footnoteReference w:id="42"/>
      </w:r>
      <w:r>
        <w:t xml:space="preserve">. </w:t>
      </w:r>
    </w:p>
    <w:p w:rsidR="00FA0440" w:rsidRDefault="00FA0440" w:rsidP="00FA0440">
      <w:pPr>
        <w:spacing w:after="120"/>
        <w:jc w:val="both"/>
      </w:pPr>
      <w:proofErr w:type="spellStart"/>
      <w:r>
        <w:t>Perrod</w:t>
      </w:r>
      <w:proofErr w:type="spellEnd"/>
      <w:r>
        <w:t xml:space="preserve"> décède peu après. Il a trois enfants connus : </w:t>
      </w:r>
      <w:proofErr w:type="spellStart"/>
      <w:r>
        <w:t>Johannette</w:t>
      </w:r>
      <w:proofErr w:type="spellEnd"/>
      <w:r>
        <w:t xml:space="preserve">, épouse de François Morand de </w:t>
      </w:r>
      <w:proofErr w:type="spellStart"/>
      <w:r>
        <w:t>Salvan</w:t>
      </w:r>
      <w:proofErr w:type="spellEnd"/>
      <w:r>
        <w:t xml:space="preserve">, </w:t>
      </w:r>
      <w:proofErr w:type="spellStart"/>
      <w:r w:rsidRPr="0072263C">
        <w:rPr>
          <w:b/>
          <w:bCs/>
        </w:rPr>
        <w:t>Rolet</w:t>
      </w:r>
      <w:proofErr w:type="spellEnd"/>
      <w:r>
        <w:t xml:space="preserve"> et </w:t>
      </w:r>
      <w:r w:rsidRPr="0072263C">
        <w:rPr>
          <w:b/>
          <w:bCs/>
        </w:rPr>
        <w:t>Jean</w:t>
      </w:r>
      <w:r>
        <w:t>.</w:t>
      </w:r>
    </w:p>
    <w:p w:rsidR="00FA0440" w:rsidRDefault="00FA0440" w:rsidP="00FA0440">
      <w:pPr>
        <w:spacing w:after="120"/>
        <w:jc w:val="both"/>
      </w:pPr>
      <w:r>
        <w:t>Rares sont les renseignements retrouvés sur cette famille pour la fin du XIV</w:t>
      </w:r>
      <w:r w:rsidRPr="002B6BD6">
        <w:rPr>
          <w:vertAlign w:val="superscript"/>
        </w:rPr>
        <w:t>e</w:t>
      </w:r>
      <w:r>
        <w:t xml:space="preserve"> siècle. Les précieuses informations obtenues des reconnaissances du fief d’</w:t>
      </w:r>
      <w:proofErr w:type="spellStart"/>
      <w:r>
        <w:t>Ottanel</w:t>
      </w:r>
      <w:proofErr w:type="spellEnd"/>
      <w:r>
        <w:t xml:space="preserve"> ne concernent pas les </w:t>
      </w:r>
      <w:proofErr w:type="spellStart"/>
      <w:r w:rsidRPr="00EA35F2">
        <w:rPr>
          <w:iCs/>
        </w:rPr>
        <w:t>Fignolin</w:t>
      </w:r>
      <w:r>
        <w:rPr>
          <w:iCs/>
        </w:rPr>
        <w:t>s</w:t>
      </w:r>
      <w:proofErr w:type="spellEnd"/>
      <w:r>
        <w:rPr>
          <w:iCs/>
        </w:rPr>
        <w:t xml:space="preserve"> qui n’exploitent plus les possessions </w:t>
      </w:r>
      <w:r>
        <w:t>d’un lieu trop éloigné de leur nouveau village.</w:t>
      </w:r>
    </w:p>
    <w:p w:rsidR="00FA0440" w:rsidRDefault="00FA0440" w:rsidP="00FA0440">
      <w:pPr>
        <w:spacing w:after="120"/>
        <w:jc w:val="both"/>
      </w:pPr>
    </w:p>
    <w:p w:rsidR="00FA0440" w:rsidRDefault="00FA0440" w:rsidP="00FA0440">
      <w:pPr>
        <w:tabs>
          <w:tab w:val="left" w:pos="284"/>
        </w:tabs>
        <w:spacing w:after="120"/>
        <w:jc w:val="both"/>
      </w:pPr>
      <w:r>
        <w:t xml:space="preserve">L’histoire des deux frères, fils de </w:t>
      </w:r>
      <w:proofErr w:type="spellStart"/>
      <w:r>
        <w:t>Perrod</w:t>
      </w:r>
      <w:proofErr w:type="spellEnd"/>
      <w:r>
        <w:t xml:space="preserve">, est très similaire. </w:t>
      </w:r>
      <w:proofErr w:type="spellStart"/>
      <w:r w:rsidRPr="006E2C63">
        <w:rPr>
          <w:b/>
          <w:sz w:val="28"/>
          <w:szCs w:val="28"/>
        </w:rPr>
        <w:t>Rolet</w:t>
      </w:r>
      <w:proofErr w:type="spellEnd"/>
      <w:r w:rsidRPr="006E2C63">
        <w:rPr>
          <w:sz w:val="28"/>
          <w:szCs w:val="28"/>
        </w:rPr>
        <w:t xml:space="preserve"> et </w:t>
      </w:r>
      <w:r w:rsidRPr="006E2C63">
        <w:rPr>
          <w:b/>
          <w:sz w:val="28"/>
          <w:szCs w:val="28"/>
        </w:rPr>
        <w:t>Jean</w:t>
      </w:r>
      <w:r>
        <w:rPr>
          <w:sz w:val="28"/>
          <w:szCs w:val="28"/>
        </w:rPr>
        <w:t xml:space="preserve"> </w:t>
      </w:r>
      <w:proofErr w:type="spellStart"/>
      <w:r>
        <w:rPr>
          <w:sz w:val="28"/>
          <w:szCs w:val="28"/>
        </w:rPr>
        <w:t>Unzat</w:t>
      </w:r>
      <w:proofErr w:type="spellEnd"/>
      <w:r>
        <w:rPr>
          <w:sz w:val="28"/>
          <w:szCs w:val="28"/>
        </w:rPr>
        <w:t>,</w:t>
      </w:r>
      <w:r>
        <w:t xml:space="preserve"> nés dans les années 1370, habitent sûrement dans la maison paternelle du </w:t>
      </w:r>
      <w:proofErr w:type="spellStart"/>
      <w:r w:rsidRPr="00E67113">
        <w:rPr>
          <w:i/>
          <w:iCs/>
        </w:rPr>
        <w:t>Léamont</w:t>
      </w:r>
      <w:proofErr w:type="spellEnd"/>
      <w:r>
        <w:t xml:space="preserve"> de </w:t>
      </w:r>
      <w:proofErr w:type="spellStart"/>
      <w:r>
        <w:t>Finhaut</w:t>
      </w:r>
      <w:proofErr w:type="spellEnd"/>
      <w:r>
        <w:rPr>
          <w:rStyle w:val="Appelnotedebasdep"/>
        </w:rPr>
        <w:footnoteReference w:id="43"/>
      </w:r>
      <w:r>
        <w:t xml:space="preserve">. </w:t>
      </w:r>
    </w:p>
    <w:p w:rsidR="00FA0440" w:rsidRDefault="00FA0440" w:rsidP="00FA0440">
      <w:pPr>
        <w:tabs>
          <w:tab w:val="left" w:pos="284"/>
        </w:tabs>
        <w:spacing w:after="120"/>
        <w:jc w:val="both"/>
      </w:pPr>
      <w:r>
        <w:t xml:space="preserve">Le 7 octobre 1414, </w:t>
      </w:r>
      <w:proofErr w:type="spellStart"/>
      <w:r w:rsidRPr="0051071C">
        <w:t>Rolet</w:t>
      </w:r>
      <w:proofErr w:type="spellEnd"/>
      <w:r>
        <w:t xml:space="preserve"> </w:t>
      </w:r>
      <w:proofErr w:type="spellStart"/>
      <w:r w:rsidRPr="009D2767">
        <w:rPr>
          <w:i/>
          <w:iCs/>
        </w:rPr>
        <w:t>Onczaz</w:t>
      </w:r>
      <w:proofErr w:type="spellEnd"/>
      <w:r>
        <w:rPr>
          <w:bCs/>
        </w:rPr>
        <w:t>,</w:t>
      </w:r>
      <w:r>
        <w:rPr>
          <w:rStyle w:val="Appelnotedebasdep"/>
          <w:bCs/>
        </w:rPr>
        <w:footnoteReference w:id="44"/>
      </w:r>
      <w:r>
        <w:rPr>
          <w:bCs/>
        </w:rPr>
        <w:t xml:space="preserve"> peut-être l’aîné,</w:t>
      </w:r>
      <w:r>
        <w:rPr>
          <w:b/>
        </w:rPr>
        <w:t xml:space="preserve"> </w:t>
      </w:r>
      <w:r>
        <w:rPr>
          <w:bCs/>
        </w:rPr>
        <w:t>d</w:t>
      </w:r>
      <w:r>
        <w:t xml:space="preserve">onne une procuration à certains hommes de la communauté pour la reconnaissance de l’alpage de </w:t>
      </w:r>
      <w:proofErr w:type="spellStart"/>
      <w:r>
        <w:t>Tenneverge</w:t>
      </w:r>
      <w:proofErr w:type="spellEnd"/>
      <w:r>
        <w:t xml:space="preserve"> du 16 du même mois dans laquelle il apparaît. </w:t>
      </w:r>
      <w:r w:rsidRPr="0051071C">
        <w:t>Jean</w:t>
      </w:r>
      <w:r>
        <w:t xml:space="preserve"> </w:t>
      </w:r>
      <w:proofErr w:type="spellStart"/>
      <w:r>
        <w:rPr>
          <w:i/>
        </w:rPr>
        <w:t>Lonçat</w:t>
      </w:r>
      <w:proofErr w:type="spellEnd"/>
      <w:r>
        <w:t xml:space="preserve"> et </w:t>
      </w:r>
      <w:proofErr w:type="spellStart"/>
      <w:r>
        <w:t>Rolet</w:t>
      </w:r>
      <w:proofErr w:type="spellEnd"/>
      <w:r>
        <w:t xml:space="preserve"> </w:t>
      </w:r>
      <w:proofErr w:type="spellStart"/>
      <w:r>
        <w:rPr>
          <w:i/>
        </w:rPr>
        <w:t>Lonczat</w:t>
      </w:r>
      <w:proofErr w:type="spellEnd"/>
      <w:r>
        <w:t xml:space="preserve"> participent aux actes de procuration et de reconnaissance du 9 février 1420, concernant l’affaire du poivre</w:t>
      </w:r>
      <w:r>
        <w:rPr>
          <w:rStyle w:val="Appelnotedebasdep"/>
        </w:rPr>
        <w:footnoteReference w:id="45"/>
      </w:r>
      <w:r>
        <w:t xml:space="preserve">, procuration à nouveau donnée par les frères </w:t>
      </w:r>
      <w:proofErr w:type="spellStart"/>
      <w:r w:rsidRPr="009D2767">
        <w:rPr>
          <w:i/>
          <w:iCs/>
        </w:rPr>
        <w:t>Onczat</w:t>
      </w:r>
      <w:proofErr w:type="spellEnd"/>
      <w:r>
        <w:t xml:space="preserve"> peu avant le 2 novembre 1422. La même année, Jean et </w:t>
      </w:r>
      <w:proofErr w:type="spellStart"/>
      <w:r>
        <w:t>Rolet</w:t>
      </w:r>
      <w:proofErr w:type="spellEnd"/>
      <w:r>
        <w:rPr>
          <w:b/>
        </w:rPr>
        <w:t xml:space="preserve"> </w:t>
      </w:r>
      <w:proofErr w:type="spellStart"/>
      <w:r w:rsidRPr="009D2767">
        <w:rPr>
          <w:bCs/>
          <w:i/>
          <w:iCs/>
        </w:rPr>
        <w:t>Unczat</w:t>
      </w:r>
      <w:proofErr w:type="spellEnd"/>
      <w:r w:rsidRPr="009D2767">
        <w:rPr>
          <w:bCs/>
          <w:i/>
          <w:iCs/>
        </w:rPr>
        <w:t xml:space="preserve"> </w:t>
      </w:r>
      <w:r>
        <w:t xml:space="preserve">figurent parmi les représentants de la reconnaissance du </w:t>
      </w:r>
      <w:proofErr w:type="spellStart"/>
      <w:r>
        <w:rPr>
          <w:i/>
        </w:rPr>
        <w:t>maxe</w:t>
      </w:r>
      <w:proofErr w:type="spellEnd"/>
      <w:r>
        <w:t xml:space="preserve"> de </w:t>
      </w:r>
      <w:proofErr w:type="spellStart"/>
      <w:r>
        <w:t>Finhaut</w:t>
      </w:r>
      <w:proofErr w:type="spellEnd"/>
      <w:r>
        <w:t xml:space="preserve"> du 15 février</w:t>
      </w:r>
      <w:r>
        <w:rPr>
          <w:rStyle w:val="Appelnotedebasdep"/>
        </w:rPr>
        <w:footnoteReference w:id="46"/>
      </w:r>
      <w:r>
        <w:t xml:space="preserve">. Le même jour, </w:t>
      </w:r>
      <w:proofErr w:type="spellStart"/>
      <w:r>
        <w:t>Rolet</w:t>
      </w:r>
      <w:proofErr w:type="spellEnd"/>
      <w:r>
        <w:t xml:space="preserve"> </w:t>
      </w:r>
      <w:proofErr w:type="spellStart"/>
      <w:r>
        <w:rPr>
          <w:i/>
        </w:rPr>
        <w:t>Unczat</w:t>
      </w:r>
      <w:proofErr w:type="spellEnd"/>
      <w:r>
        <w:rPr>
          <w:i/>
        </w:rPr>
        <w:t xml:space="preserve"> des </w:t>
      </w:r>
      <w:proofErr w:type="spellStart"/>
      <w:r>
        <w:rPr>
          <w:i/>
        </w:rPr>
        <w:t>Finiaux</w:t>
      </w:r>
      <w:proofErr w:type="spellEnd"/>
      <w:r>
        <w:t xml:space="preserve">, au nom de son épouse </w:t>
      </w:r>
      <w:proofErr w:type="spellStart"/>
      <w:r>
        <w:t>Guillaumette</w:t>
      </w:r>
      <w:proofErr w:type="spellEnd"/>
      <w:r>
        <w:t xml:space="preserve"> et de </w:t>
      </w:r>
      <w:proofErr w:type="spellStart"/>
      <w:r>
        <w:t>Perronnette</w:t>
      </w:r>
      <w:proofErr w:type="spellEnd"/>
      <w:r>
        <w:t xml:space="preserve"> sa </w:t>
      </w:r>
      <w:proofErr w:type="spellStart"/>
      <w:r>
        <w:t>soeur</w:t>
      </w:r>
      <w:proofErr w:type="spellEnd"/>
      <w:r>
        <w:t xml:space="preserve">, toutes deux filles et héritières de feu Jean de </w:t>
      </w:r>
      <w:proofErr w:type="spellStart"/>
      <w:r>
        <w:t>Giétroz</w:t>
      </w:r>
      <w:proofErr w:type="spellEnd"/>
      <w:r>
        <w:t xml:space="preserve"> </w:t>
      </w:r>
      <w:r w:rsidRPr="007A5B01">
        <w:rPr>
          <w:iCs/>
        </w:rPr>
        <w:t>alias</w:t>
      </w:r>
      <w:r>
        <w:t xml:space="preserve"> </w:t>
      </w:r>
      <w:proofErr w:type="spellStart"/>
      <w:r>
        <w:rPr>
          <w:i/>
          <w:iCs/>
        </w:rPr>
        <w:t>Barbarin</w:t>
      </w:r>
      <w:proofErr w:type="spellEnd"/>
      <w:r w:rsidRPr="009F4719">
        <w:rPr>
          <w:rStyle w:val="Appelnotedebasdep"/>
          <w:iCs/>
        </w:rPr>
        <w:footnoteReference w:id="47"/>
      </w:r>
      <w:r>
        <w:rPr>
          <w:i/>
          <w:iCs/>
        </w:rPr>
        <w:t> </w:t>
      </w:r>
      <w:r>
        <w:t xml:space="preserve">: </w:t>
      </w:r>
      <w:r w:rsidRPr="00347B3C">
        <w:rPr>
          <w:i/>
          <w:iCs/>
        </w:rPr>
        <w:t xml:space="preserve">« reconnaît que ces dernières doivent à l’abbé et à ses successeurs, chaque année à la Saint-Maurice au titre de la dîme, pour certains biens de feu leur père, trois deniers et une obole </w:t>
      </w:r>
      <w:proofErr w:type="spellStart"/>
      <w:r w:rsidRPr="00347B3C">
        <w:rPr>
          <w:i/>
          <w:iCs/>
        </w:rPr>
        <w:t>mauriçoise</w:t>
      </w:r>
      <w:proofErr w:type="spellEnd"/>
      <w:r w:rsidRPr="00347B3C">
        <w:rPr>
          <w:i/>
          <w:iCs/>
        </w:rPr>
        <w:t xml:space="preserve"> à verser au </w:t>
      </w:r>
      <w:proofErr w:type="spellStart"/>
      <w:r w:rsidRPr="00347B3C">
        <w:rPr>
          <w:i/>
          <w:iCs/>
        </w:rPr>
        <w:t>métral</w:t>
      </w:r>
      <w:proofErr w:type="spellEnd"/>
      <w:r w:rsidRPr="00347B3C">
        <w:rPr>
          <w:i/>
          <w:iCs/>
        </w:rPr>
        <w:t xml:space="preserve"> de </w:t>
      </w:r>
      <w:proofErr w:type="spellStart"/>
      <w:r w:rsidRPr="00347B3C">
        <w:rPr>
          <w:i/>
          <w:iCs/>
        </w:rPr>
        <w:t>Salvan</w:t>
      </w:r>
      <w:proofErr w:type="spellEnd"/>
      <w:r w:rsidRPr="00347B3C">
        <w:rPr>
          <w:i/>
          <w:iCs/>
        </w:rPr>
        <w:t>, en déduction des quarante sous de dîme dus par la communauté</w:t>
      </w:r>
      <w:r w:rsidRPr="00347B3C">
        <w:rPr>
          <w:rStyle w:val="Appelnotedebasdep"/>
          <w:i/>
          <w:iCs/>
        </w:rPr>
        <w:footnoteReference w:id="48"/>
      </w:r>
      <w:r w:rsidRPr="00347B3C">
        <w:rPr>
          <w:i/>
          <w:iCs/>
        </w:rPr>
        <w:t>. »</w:t>
      </w:r>
      <w:r>
        <w:t xml:space="preserve"> Un jour plus tard à </w:t>
      </w:r>
      <w:proofErr w:type="spellStart"/>
      <w:r>
        <w:t>Salvan</w:t>
      </w:r>
      <w:proofErr w:type="spellEnd"/>
      <w:r>
        <w:t>, dans la maison de la cour judiciaire du monastère de Saint-Maurice d’</w:t>
      </w:r>
      <w:proofErr w:type="spellStart"/>
      <w:r>
        <w:t>Agaune</w:t>
      </w:r>
      <w:proofErr w:type="spellEnd"/>
      <w:r>
        <w:rPr>
          <w:rStyle w:val="Appelnotedebasdep"/>
        </w:rPr>
        <w:footnoteReference w:id="49"/>
      </w:r>
      <w:r>
        <w:t xml:space="preserve">, </w:t>
      </w:r>
      <w:proofErr w:type="spellStart"/>
      <w:r>
        <w:t>Rolet</w:t>
      </w:r>
      <w:proofErr w:type="spellEnd"/>
      <w:r>
        <w:t xml:space="preserve">, fils de Martin du </w:t>
      </w:r>
      <w:proofErr w:type="spellStart"/>
      <w:r>
        <w:t>Giétroz</w:t>
      </w:r>
      <w:proofErr w:type="spellEnd"/>
      <w:r>
        <w:t xml:space="preserve">, au nom de son père, </w:t>
      </w:r>
      <w:proofErr w:type="spellStart"/>
      <w:r>
        <w:t>Rolet</w:t>
      </w:r>
      <w:proofErr w:type="spellEnd"/>
      <w:r>
        <w:t xml:space="preserve"> </w:t>
      </w:r>
      <w:proofErr w:type="spellStart"/>
      <w:r>
        <w:rPr>
          <w:i/>
        </w:rPr>
        <w:t>Unczat</w:t>
      </w:r>
      <w:proofErr w:type="spellEnd"/>
      <w:r>
        <w:t xml:space="preserve"> au nom de </w:t>
      </w:r>
      <w:proofErr w:type="spellStart"/>
      <w:r>
        <w:t>Guillaumette</w:t>
      </w:r>
      <w:proofErr w:type="spellEnd"/>
      <w:r>
        <w:t xml:space="preserve"> et </w:t>
      </w:r>
      <w:proofErr w:type="spellStart"/>
      <w:r>
        <w:t>Perronnette</w:t>
      </w:r>
      <w:proofErr w:type="spellEnd"/>
      <w:r>
        <w:t xml:space="preserve"> : </w:t>
      </w:r>
      <w:r w:rsidRPr="00347B3C">
        <w:rPr>
          <w:i/>
          <w:iCs/>
        </w:rPr>
        <w:t xml:space="preserve">« reconnaît devoir à l’abbaye, chaque année à la Saint-Maurice, deux deniers, à remettre entre les mains du </w:t>
      </w:r>
      <w:proofErr w:type="spellStart"/>
      <w:r w:rsidRPr="00347B3C">
        <w:rPr>
          <w:i/>
          <w:iCs/>
        </w:rPr>
        <w:t>métral</w:t>
      </w:r>
      <w:proofErr w:type="spellEnd"/>
      <w:r w:rsidRPr="00347B3C">
        <w:rPr>
          <w:i/>
          <w:iCs/>
        </w:rPr>
        <w:t xml:space="preserve"> ; ce montant est versé pour et sur un pré ou </w:t>
      </w:r>
      <w:proofErr w:type="spellStart"/>
      <w:r w:rsidRPr="00347B3C">
        <w:rPr>
          <w:i/>
          <w:iCs/>
        </w:rPr>
        <w:lastRenderedPageBreak/>
        <w:t>Giettroz</w:t>
      </w:r>
      <w:proofErr w:type="spellEnd"/>
      <w:r w:rsidRPr="00347B3C">
        <w:rPr>
          <w:i/>
          <w:iCs/>
        </w:rPr>
        <w:t>, es Combes. »</w:t>
      </w:r>
      <w:r>
        <w:t xml:space="preserve"> Aux environs du 9 février 1438 à Martigny, </w:t>
      </w:r>
      <w:proofErr w:type="spellStart"/>
      <w:r>
        <w:t>Rolet</w:t>
      </w:r>
      <w:proofErr w:type="spellEnd"/>
      <w:r>
        <w:t xml:space="preserve"> </w:t>
      </w:r>
      <w:proofErr w:type="spellStart"/>
      <w:r>
        <w:rPr>
          <w:i/>
        </w:rPr>
        <w:t>Orsat</w:t>
      </w:r>
      <w:proofErr w:type="spellEnd"/>
      <w:r>
        <w:rPr>
          <w:rStyle w:val="Appelnotedebasdep"/>
        </w:rPr>
        <w:footnoteReference w:id="50"/>
      </w:r>
      <w:r>
        <w:t xml:space="preserve"> de </w:t>
      </w:r>
      <w:proofErr w:type="spellStart"/>
      <w:r>
        <w:t>Salvan</w:t>
      </w:r>
      <w:proofErr w:type="spellEnd"/>
      <w:r>
        <w:rPr>
          <w:rStyle w:val="Appelnotedebasdep"/>
        </w:rPr>
        <w:footnoteReference w:id="51"/>
      </w:r>
      <w:r>
        <w:t xml:space="preserve">, avec d’autres consorts, possède une parcelle de vigne et un </w:t>
      </w:r>
      <w:proofErr w:type="spellStart"/>
      <w:r>
        <w:rPr>
          <w:i/>
        </w:rPr>
        <w:t>cisternus</w:t>
      </w:r>
      <w:proofErr w:type="spellEnd"/>
      <w:r>
        <w:rPr>
          <w:rStyle w:val="Appelnotedebasdep"/>
          <w:iCs/>
        </w:rPr>
        <w:footnoteReference w:id="52"/>
      </w:r>
      <w:r>
        <w:rPr>
          <w:iCs/>
        </w:rPr>
        <w:t xml:space="preserve"> </w:t>
      </w:r>
      <w:r>
        <w:rPr>
          <w:i/>
        </w:rPr>
        <w:t>es</w:t>
      </w:r>
      <w:r>
        <w:rPr>
          <w:iCs/>
        </w:rPr>
        <w:t xml:space="preserve"> </w:t>
      </w:r>
      <w:proofErr w:type="spellStart"/>
      <w:r>
        <w:rPr>
          <w:i/>
        </w:rPr>
        <w:t>Rontis</w:t>
      </w:r>
      <w:proofErr w:type="spellEnd"/>
      <w:r>
        <w:rPr>
          <w:rStyle w:val="Appelnotedebasdep"/>
          <w:iCs/>
        </w:rPr>
        <w:footnoteReference w:id="53"/>
      </w:r>
      <w:r>
        <w:rPr>
          <w:iCs/>
        </w:rPr>
        <w:t>,</w:t>
      </w:r>
      <w:r>
        <w:t xml:space="preserve"> à côté de la vigne du curé de </w:t>
      </w:r>
      <w:proofErr w:type="spellStart"/>
      <w:r>
        <w:t>Salvan</w:t>
      </w:r>
      <w:proofErr w:type="spellEnd"/>
      <w:r>
        <w:t xml:space="preserve">. Pour ce bien, il doit deux deniers de service à Pierre </w:t>
      </w:r>
      <w:proofErr w:type="spellStart"/>
      <w:r>
        <w:rPr>
          <w:i/>
        </w:rPr>
        <w:t>Gottrat</w:t>
      </w:r>
      <w:proofErr w:type="spellEnd"/>
      <w:r>
        <w:t xml:space="preserve"> de Martigny. </w:t>
      </w:r>
    </w:p>
    <w:p w:rsidR="00FA0440" w:rsidRDefault="00FA0440" w:rsidP="00FA0440">
      <w:pPr>
        <w:tabs>
          <w:tab w:val="left" w:pos="284"/>
        </w:tabs>
        <w:spacing w:after="120"/>
        <w:jc w:val="both"/>
      </w:pPr>
      <w:proofErr w:type="spellStart"/>
      <w:r>
        <w:t>Rolet</w:t>
      </w:r>
      <w:proofErr w:type="spellEnd"/>
      <w:r>
        <w:t xml:space="preserve"> et Jean </w:t>
      </w:r>
      <w:proofErr w:type="spellStart"/>
      <w:r>
        <w:rPr>
          <w:i/>
          <w:iCs/>
        </w:rPr>
        <w:t>U</w:t>
      </w:r>
      <w:r w:rsidRPr="009D2767">
        <w:rPr>
          <w:i/>
          <w:iCs/>
        </w:rPr>
        <w:t>nczat</w:t>
      </w:r>
      <w:proofErr w:type="spellEnd"/>
      <w:r>
        <w:t xml:space="preserve"> participent aux reconnaissances générales des hommes de la communauté envers leur seigneur l’abbé de Saint-Maurice des 13 octobre 1438 et 15 mai 1442</w:t>
      </w:r>
      <w:r>
        <w:rPr>
          <w:rStyle w:val="Appelnotedebasdep"/>
        </w:rPr>
        <w:footnoteReference w:id="54"/>
      </w:r>
      <w:r>
        <w:t xml:space="preserve">. Cette année-là, ils sont nommés </w:t>
      </w:r>
      <w:proofErr w:type="spellStart"/>
      <w:r w:rsidRPr="009D2767">
        <w:rPr>
          <w:i/>
          <w:iCs/>
        </w:rPr>
        <w:t>Anczat</w:t>
      </w:r>
      <w:proofErr w:type="spellEnd"/>
      <w:r>
        <w:t xml:space="preserve">. Les deux frères </w:t>
      </w:r>
      <w:proofErr w:type="spellStart"/>
      <w:r>
        <w:t>Unzat</w:t>
      </w:r>
      <w:proofErr w:type="spellEnd"/>
      <w:r>
        <w:t xml:space="preserve"> font partie des hommes de la communauté et paroisse de </w:t>
      </w:r>
      <w:proofErr w:type="spellStart"/>
      <w:r>
        <w:t>Salvan</w:t>
      </w:r>
      <w:proofErr w:type="spellEnd"/>
      <w:r>
        <w:t xml:space="preserve"> qui reconnaissent exploiter la montagne de </w:t>
      </w:r>
      <w:proofErr w:type="spellStart"/>
      <w:r>
        <w:t>Tenneverge</w:t>
      </w:r>
      <w:proofErr w:type="spellEnd"/>
      <w:r>
        <w:t xml:space="preserve"> le 19 février 1439. Jean </w:t>
      </w:r>
      <w:proofErr w:type="spellStart"/>
      <w:r w:rsidRPr="00364854">
        <w:rPr>
          <w:i/>
          <w:iCs/>
        </w:rPr>
        <w:t>Unczat</w:t>
      </w:r>
      <w:proofErr w:type="spellEnd"/>
      <w:r>
        <w:t xml:space="preserve"> est l’un des onze consorts de l’alpage de Barberine vers 1440 et doit à l’abbé une redevance d’un fromage et trois sous</w:t>
      </w:r>
      <w:r>
        <w:rPr>
          <w:rStyle w:val="Appelnotedebasdep"/>
        </w:rPr>
        <w:footnoteReference w:id="55"/>
      </w:r>
      <w:r>
        <w:t xml:space="preserve">. </w:t>
      </w:r>
      <w:proofErr w:type="spellStart"/>
      <w:r>
        <w:t>Rolet</w:t>
      </w:r>
      <w:proofErr w:type="spellEnd"/>
      <w:r>
        <w:t xml:space="preserve"> </w:t>
      </w:r>
      <w:proofErr w:type="spellStart"/>
      <w:r w:rsidRPr="00364854">
        <w:rPr>
          <w:i/>
          <w:iCs/>
        </w:rPr>
        <w:t>Anczat</w:t>
      </w:r>
      <w:proofErr w:type="spellEnd"/>
      <w:r>
        <w:t xml:space="preserve"> est également consort. Il doit à l’abbé deux fromages et dix sous : il a alpé plus de bétail que son frère. </w:t>
      </w:r>
      <w:proofErr w:type="spellStart"/>
      <w:r>
        <w:rPr>
          <w:bCs/>
        </w:rPr>
        <w:t>Johannette</w:t>
      </w:r>
      <w:proofErr w:type="spellEnd"/>
      <w:r>
        <w:t xml:space="preserve">, leur sœur, est l’épouse de François Morand </w:t>
      </w:r>
      <w:r w:rsidRPr="007939D3">
        <w:t>alias</w:t>
      </w:r>
      <w:r>
        <w:rPr>
          <w:i/>
          <w:iCs/>
        </w:rPr>
        <w:t xml:space="preserve"> </w:t>
      </w:r>
      <w:proofErr w:type="spellStart"/>
      <w:r>
        <w:t>Aymon</w:t>
      </w:r>
      <w:proofErr w:type="spellEnd"/>
      <w:r>
        <w:t xml:space="preserve"> de </w:t>
      </w:r>
      <w:proofErr w:type="spellStart"/>
      <w:r>
        <w:t>Salvan</w:t>
      </w:r>
      <w:proofErr w:type="spellEnd"/>
      <w:r>
        <w:t xml:space="preserve">. Très âgée, veuve sans enfants, elle apparaît dans la documentation le 27 janvier 1444. Les deux frères sont toujours nommés </w:t>
      </w:r>
      <w:proofErr w:type="spellStart"/>
      <w:r w:rsidRPr="004600C8">
        <w:rPr>
          <w:i/>
          <w:iCs/>
        </w:rPr>
        <w:t>Unczat</w:t>
      </w:r>
      <w:proofErr w:type="spellEnd"/>
      <w:r>
        <w:t>. A cette date, peu avant leur décès, les deux frères doivent racheter le tiers de ses biens à l’abbé</w:t>
      </w:r>
      <w:r>
        <w:rPr>
          <w:rStyle w:val="Appelnotedebasdep"/>
        </w:rPr>
        <w:footnoteReference w:id="56"/>
      </w:r>
      <w:r>
        <w:t xml:space="preserve">. </w:t>
      </w:r>
    </w:p>
    <w:p w:rsidR="00FA0440" w:rsidRDefault="00FA0440" w:rsidP="00FA0440">
      <w:pPr>
        <w:tabs>
          <w:tab w:val="left" w:pos="284"/>
        </w:tabs>
        <w:spacing w:after="120"/>
        <w:jc w:val="both"/>
      </w:pPr>
      <w:r>
        <w:t>Faute de documents, leur descendance n’est pas facile à établir. Cependant, l’analyse génomique confirme que les deux frères sont à l’origine de la première division de la famille en deux lignages :</w:t>
      </w:r>
    </w:p>
    <w:p w:rsidR="00FA0440" w:rsidRPr="00493ECC" w:rsidRDefault="00FA0440" w:rsidP="00FA0440">
      <w:pPr>
        <w:pStyle w:val="Paragraphedeliste"/>
        <w:numPr>
          <w:ilvl w:val="0"/>
          <w:numId w:val="5"/>
        </w:numPr>
        <w:tabs>
          <w:tab w:val="left" w:pos="284"/>
        </w:tabs>
        <w:spacing w:after="120"/>
        <w:jc w:val="both"/>
        <w:rPr>
          <w:rFonts w:ascii="Times New Roman" w:hAnsi="Times New Roman"/>
          <w:iCs/>
        </w:rPr>
      </w:pPr>
      <w:proofErr w:type="gramStart"/>
      <w:r w:rsidRPr="00493ECC">
        <w:rPr>
          <w:rFonts w:ascii="Times New Roman" w:hAnsi="Times New Roman"/>
          <w:b/>
          <w:bCs/>
        </w:rPr>
        <w:t>cel</w:t>
      </w:r>
      <w:r>
        <w:rPr>
          <w:rFonts w:ascii="Times New Roman" w:hAnsi="Times New Roman"/>
          <w:b/>
          <w:bCs/>
        </w:rPr>
        <w:t>ui</w:t>
      </w:r>
      <w:proofErr w:type="gramEnd"/>
      <w:r w:rsidRPr="00493ECC">
        <w:rPr>
          <w:rFonts w:ascii="Times New Roman" w:hAnsi="Times New Roman"/>
          <w:b/>
          <w:bCs/>
        </w:rPr>
        <w:t xml:space="preserve"> du </w:t>
      </w:r>
      <w:proofErr w:type="spellStart"/>
      <w:r w:rsidRPr="00493ECC">
        <w:rPr>
          <w:rFonts w:ascii="Times New Roman" w:hAnsi="Times New Roman"/>
          <w:b/>
          <w:bCs/>
          <w:i/>
          <w:iCs/>
        </w:rPr>
        <w:t>Léamont</w:t>
      </w:r>
      <w:proofErr w:type="spellEnd"/>
      <w:r w:rsidRPr="00493ECC">
        <w:rPr>
          <w:rFonts w:ascii="Times New Roman" w:hAnsi="Times New Roman"/>
          <w:b/>
          <w:bCs/>
        </w:rPr>
        <w:t xml:space="preserve"> de </w:t>
      </w:r>
      <w:proofErr w:type="spellStart"/>
      <w:r w:rsidRPr="00493ECC">
        <w:rPr>
          <w:rFonts w:ascii="Times New Roman" w:hAnsi="Times New Roman"/>
          <w:b/>
          <w:bCs/>
        </w:rPr>
        <w:t>Finhaut</w:t>
      </w:r>
      <w:proofErr w:type="spellEnd"/>
      <w:r w:rsidRPr="00493ECC">
        <w:rPr>
          <w:rFonts w:ascii="Times New Roman" w:hAnsi="Times New Roman"/>
          <w:b/>
          <w:bCs/>
        </w:rPr>
        <w:t xml:space="preserve"> (Partie II).</w:t>
      </w:r>
      <w:r w:rsidRPr="00493ECC">
        <w:rPr>
          <w:rFonts w:ascii="Times New Roman" w:hAnsi="Times New Roman"/>
        </w:rPr>
        <w:t xml:space="preserve"> </w:t>
      </w:r>
      <w:proofErr w:type="spellStart"/>
      <w:r w:rsidRPr="00493ECC">
        <w:rPr>
          <w:rFonts w:ascii="Times New Roman" w:hAnsi="Times New Roman"/>
        </w:rPr>
        <w:t>Rolet</w:t>
      </w:r>
      <w:proofErr w:type="spellEnd"/>
      <w:r w:rsidRPr="00493ECC">
        <w:rPr>
          <w:rFonts w:ascii="Times New Roman" w:hAnsi="Times New Roman"/>
        </w:rPr>
        <w:t xml:space="preserve">, au </w:t>
      </w:r>
      <w:proofErr w:type="spellStart"/>
      <w:r w:rsidRPr="00493ECC">
        <w:rPr>
          <w:rFonts w:ascii="Times New Roman" w:hAnsi="Times New Roman"/>
          <w:i/>
          <w:iCs/>
        </w:rPr>
        <w:t>Léamont</w:t>
      </w:r>
      <w:proofErr w:type="spellEnd"/>
      <w:r w:rsidRPr="00493ECC">
        <w:rPr>
          <w:rFonts w:ascii="Times New Roman" w:hAnsi="Times New Roman"/>
        </w:rPr>
        <w:t xml:space="preserve">, a probablement un </w:t>
      </w:r>
      <w:proofErr w:type="spellStart"/>
      <w:r w:rsidRPr="00493ECC">
        <w:rPr>
          <w:rFonts w:ascii="Times New Roman" w:hAnsi="Times New Roman"/>
          <w:b/>
          <w:bCs/>
        </w:rPr>
        <w:t>Perrod</w:t>
      </w:r>
      <w:proofErr w:type="spellEnd"/>
      <w:r w:rsidRPr="00493ECC">
        <w:rPr>
          <w:rFonts w:ascii="Times New Roman" w:hAnsi="Times New Roman"/>
        </w:rPr>
        <w:t xml:space="preserve"> qui n’apparaît pas dans la documentation</w:t>
      </w:r>
      <w:r>
        <w:rPr>
          <w:rFonts w:ascii="Times New Roman" w:hAnsi="Times New Roman"/>
        </w:rPr>
        <w:t xml:space="preserve">, puis un petit-fils, </w:t>
      </w:r>
      <w:r w:rsidRPr="00493ECC">
        <w:rPr>
          <w:rFonts w:ascii="Times New Roman" w:hAnsi="Times New Roman"/>
          <w:b/>
          <w:bCs/>
        </w:rPr>
        <w:t>Jean</w:t>
      </w:r>
      <w:r>
        <w:rPr>
          <w:rFonts w:ascii="Times New Roman" w:hAnsi="Times New Roman"/>
        </w:rPr>
        <w:t>.</w:t>
      </w:r>
    </w:p>
    <w:p w:rsidR="00FA0440" w:rsidRPr="00493ECC" w:rsidRDefault="00FA0440" w:rsidP="00FA0440">
      <w:pPr>
        <w:pStyle w:val="Paragraphedeliste"/>
        <w:numPr>
          <w:ilvl w:val="0"/>
          <w:numId w:val="5"/>
        </w:numPr>
        <w:tabs>
          <w:tab w:val="left" w:pos="284"/>
        </w:tabs>
        <w:spacing w:after="120"/>
        <w:jc w:val="both"/>
        <w:rPr>
          <w:rFonts w:ascii="Times New Roman" w:hAnsi="Times New Roman"/>
          <w:iCs/>
        </w:rPr>
      </w:pPr>
      <w:proofErr w:type="gramStart"/>
      <w:r w:rsidRPr="00493ECC">
        <w:rPr>
          <w:rFonts w:ascii="Times New Roman" w:hAnsi="Times New Roman"/>
          <w:b/>
          <w:bCs/>
        </w:rPr>
        <w:t>cel</w:t>
      </w:r>
      <w:r>
        <w:rPr>
          <w:rFonts w:ascii="Times New Roman" w:hAnsi="Times New Roman"/>
          <w:b/>
          <w:bCs/>
        </w:rPr>
        <w:t>ui</w:t>
      </w:r>
      <w:proofErr w:type="gramEnd"/>
      <w:r w:rsidRPr="00493ECC">
        <w:rPr>
          <w:rFonts w:ascii="Times New Roman" w:hAnsi="Times New Roman"/>
          <w:b/>
          <w:bCs/>
        </w:rPr>
        <w:t xml:space="preserve"> de </w:t>
      </w:r>
      <w:r w:rsidRPr="00493ECC">
        <w:rPr>
          <w:rFonts w:ascii="Times New Roman" w:hAnsi="Times New Roman"/>
          <w:b/>
          <w:bCs/>
          <w:i/>
          <w:iCs/>
        </w:rPr>
        <w:t xml:space="preserve">la </w:t>
      </w:r>
      <w:proofErr w:type="spellStart"/>
      <w:r w:rsidRPr="00493ECC">
        <w:rPr>
          <w:rFonts w:ascii="Times New Roman" w:hAnsi="Times New Roman"/>
          <w:b/>
          <w:bCs/>
          <w:i/>
          <w:iCs/>
        </w:rPr>
        <w:t>Cotze</w:t>
      </w:r>
      <w:proofErr w:type="spellEnd"/>
      <w:r w:rsidRPr="00493ECC">
        <w:rPr>
          <w:rFonts w:ascii="Times New Roman" w:hAnsi="Times New Roman"/>
          <w:b/>
          <w:bCs/>
        </w:rPr>
        <w:t xml:space="preserve"> de </w:t>
      </w:r>
      <w:proofErr w:type="spellStart"/>
      <w:r w:rsidRPr="00493ECC">
        <w:rPr>
          <w:rFonts w:ascii="Times New Roman" w:hAnsi="Times New Roman"/>
          <w:b/>
          <w:bCs/>
        </w:rPr>
        <w:t>Finhaut</w:t>
      </w:r>
      <w:proofErr w:type="spellEnd"/>
      <w:r>
        <w:rPr>
          <w:rFonts w:ascii="Times New Roman" w:hAnsi="Times New Roman"/>
          <w:b/>
          <w:bCs/>
        </w:rPr>
        <w:t xml:space="preserve"> (Partie III).</w:t>
      </w:r>
      <w:r w:rsidRPr="00493ECC">
        <w:rPr>
          <w:rFonts w:ascii="Times New Roman" w:hAnsi="Times New Roman"/>
        </w:rPr>
        <w:t xml:space="preserve"> Jean, à </w:t>
      </w:r>
      <w:r w:rsidRPr="00493ECC">
        <w:rPr>
          <w:rFonts w:ascii="Times New Roman" w:hAnsi="Times New Roman"/>
          <w:i/>
          <w:iCs/>
        </w:rPr>
        <w:t xml:space="preserve">la </w:t>
      </w:r>
      <w:proofErr w:type="spellStart"/>
      <w:r w:rsidRPr="00493ECC">
        <w:rPr>
          <w:rFonts w:ascii="Times New Roman" w:hAnsi="Times New Roman"/>
          <w:i/>
          <w:iCs/>
        </w:rPr>
        <w:t>Cotze</w:t>
      </w:r>
      <w:proofErr w:type="spellEnd"/>
      <w:r w:rsidRPr="00493ECC">
        <w:rPr>
          <w:rFonts w:ascii="Times New Roman" w:hAnsi="Times New Roman"/>
        </w:rPr>
        <w:t xml:space="preserve">, vraisemblablement l’époux de </w:t>
      </w:r>
      <w:proofErr w:type="spellStart"/>
      <w:r w:rsidRPr="00493ECC">
        <w:rPr>
          <w:rFonts w:ascii="Times New Roman" w:hAnsi="Times New Roman"/>
        </w:rPr>
        <w:t>Perronnette</w:t>
      </w:r>
      <w:proofErr w:type="spellEnd"/>
      <w:r w:rsidRPr="00493ECC">
        <w:rPr>
          <w:rFonts w:ascii="Times New Roman" w:hAnsi="Times New Roman"/>
        </w:rPr>
        <w:t xml:space="preserve"> de </w:t>
      </w:r>
      <w:proofErr w:type="spellStart"/>
      <w:r w:rsidRPr="00493ECC">
        <w:rPr>
          <w:rFonts w:ascii="Times New Roman" w:hAnsi="Times New Roman"/>
        </w:rPr>
        <w:t>Giétroz</w:t>
      </w:r>
      <w:proofErr w:type="spellEnd"/>
      <w:r w:rsidRPr="00493ECC">
        <w:rPr>
          <w:rFonts w:ascii="Times New Roman" w:hAnsi="Times New Roman"/>
        </w:rPr>
        <w:t xml:space="preserve"> </w:t>
      </w:r>
      <w:r w:rsidRPr="00493ECC">
        <w:rPr>
          <w:rFonts w:ascii="Times New Roman" w:hAnsi="Times New Roman"/>
          <w:iCs/>
        </w:rPr>
        <w:t>alias</w:t>
      </w:r>
      <w:r w:rsidRPr="00493ECC">
        <w:rPr>
          <w:rFonts w:ascii="Times New Roman" w:hAnsi="Times New Roman"/>
        </w:rPr>
        <w:t xml:space="preserve"> </w:t>
      </w:r>
      <w:proofErr w:type="spellStart"/>
      <w:r w:rsidRPr="00493ECC">
        <w:rPr>
          <w:rFonts w:ascii="Times New Roman" w:hAnsi="Times New Roman"/>
        </w:rPr>
        <w:t>Barberin</w:t>
      </w:r>
      <w:proofErr w:type="spellEnd"/>
      <w:r w:rsidRPr="00493ECC">
        <w:rPr>
          <w:rFonts w:ascii="Times New Roman" w:hAnsi="Times New Roman"/>
        </w:rPr>
        <w:t xml:space="preserve">, voit son lignage se perpétrer par son fils </w:t>
      </w:r>
      <w:r w:rsidRPr="00493ECC">
        <w:rPr>
          <w:rFonts w:ascii="Times New Roman" w:hAnsi="Times New Roman"/>
          <w:b/>
          <w:bCs/>
        </w:rPr>
        <w:t>Jean senior</w:t>
      </w:r>
      <w:r w:rsidRPr="00493ECC">
        <w:rPr>
          <w:rStyle w:val="Appelnotedebasdep"/>
          <w:rFonts w:ascii="Times New Roman" w:hAnsi="Times New Roman"/>
          <w:iCs/>
        </w:rPr>
        <w:footnoteReference w:id="57"/>
      </w:r>
      <w:r w:rsidRPr="00493ECC">
        <w:rPr>
          <w:rFonts w:ascii="Times New Roman" w:hAnsi="Times New Roman"/>
          <w:iCs/>
        </w:rPr>
        <w:t>.</w:t>
      </w:r>
    </w:p>
    <w:p w:rsidR="00FA0440" w:rsidRDefault="00FA0440" w:rsidP="00FA0440">
      <w:pPr>
        <w:jc w:val="both"/>
      </w:pPr>
      <w:r>
        <w:tab/>
      </w:r>
      <w:r>
        <w:tab/>
      </w:r>
      <w:r>
        <w:tab/>
      </w:r>
    </w:p>
    <w:p w:rsidR="00FA0440" w:rsidRDefault="00FA0440" w:rsidP="00FA0440">
      <w:pPr>
        <w:jc w:val="both"/>
      </w:pPr>
    </w:p>
    <w:p w:rsidR="00FA0440" w:rsidRDefault="00FA0440" w:rsidP="00FA0440">
      <w:pPr>
        <w:jc w:val="both"/>
        <w:rPr>
          <w:b/>
          <w:bCs/>
          <w:sz w:val="48"/>
          <w:szCs w:val="48"/>
        </w:rPr>
      </w:pPr>
    </w:p>
    <w:p w:rsidR="00FA0440" w:rsidRDefault="00FA0440" w:rsidP="00FA0440">
      <w:pPr>
        <w:jc w:val="both"/>
        <w:rPr>
          <w:b/>
          <w:bCs/>
          <w:sz w:val="48"/>
          <w:szCs w:val="48"/>
        </w:rPr>
      </w:pPr>
    </w:p>
    <w:p w:rsidR="00FA0440" w:rsidRDefault="00FA0440" w:rsidP="00FA0440">
      <w:pPr>
        <w:jc w:val="both"/>
        <w:rPr>
          <w:b/>
          <w:bCs/>
          <w:sz w:val="48"/>
          <w:szCs w:val="48"/>
        </w:rPr>
      </w:pPr>
      <w:r>
        <w:rPr>
          <w:b/>
          <w:bCs/>
          <w:sz w:val="48"/>
          <w:szCs w:val="48"/>
        </w:rPr>
        <w:t>PARTIE II</w:t>
      </w:r>
    </w:p>
    <w:p w:rsidR="00FA0440" w:rsidRDefault="00FA0440" w:rsidP="00FA0440">
      <w:pPr>
        <w:spacing w:after="120"/>
        <w:jc w:val="both"/>
        <w:rPr>
          <w:b/>
          <w:bCs/>
          <w:sz w:val="48"/>
          <w:szCs w:val="48"/>
        </w:rPr>
      </w:pPr>
    </w:p>
    <w:p w:rsidR="00FA0440" w:rsidRPr="00477A11" w:rsidRDefault="00FA0440" w:rsidP="00FA0440">
      <w:pPr>
        <w:spacing w:after="120"/>
        <w:jc w:val="both"/>
        <w:rPr>
          <w:b/>
          <w:bCs/>
          <w:sz w:val="48"/>
          <w:szCs w:val="48"/>
        </w:rPr>
      </w:pPr>
      <w:r w:rsidRPr="00600F73">
        <w:rPr>
          <w:b/>
          <w:bCs/>
          <w:sz w:val="48"/>
          <w:szCs w:val="48"/>
        </w:rPr>
        <w:lastRenderedPageBreak/>
        <w:t>L</w:t>
      </w:r>
      <w:r>
        <w:rPr>
          <w:b/>
          <w:bCs/>
          <w:sz w:val="48"/>
          <w:szCs w:val="48"/>
        </w:rPr>
        <w:t xml:space="preserve">ignage de </w:t>
      </w:r>
      <w:proofErr w:type="spellStart"/>
      <w:r>
        <w:rPr>
          <w:b/>
          <w:bCs/>
          <w:sz w:val="48"/>
          <w:szCs w:val="48"/>
        </w:rPr>
        <w:t>Rolet</w:t>
      </w:r>
      <w:proofErr w:type="spellEnd"/>
      <w:r>
        <w:rPr>
          <w:b/>
          <w:bCs/>
          <w:sz w:val="48"/>
          <w:szCs w:val="48"/>
        </w:rPr>
        <w:t xml:space="preserve"> </w:t>
      </w:r>
      <w:proofErr w:type="spellStart"/>
      <w:r>
        <w:rPr>
          <w:b/>
          <w:bCs/>
          <w:sz w:val="48"/>
          <w:szCs w:val="48"/>
        </w:rPr>
        <w:t>Unzat</w:t>
      </w:r>
      <w:proofErr w:type="spellEnd"/>
      <w:r>
        <w:rPr>
          <w:b/>
          <w:bCs/>
          <w:sz w:val="48"/>
          <w:szCs w:val="48"/>
        </w:rPr>
        <w:t xml:space="preserve"> du </w:t>
      </w:r>
      <w:proofErr w:type="spellStart"/>
      <w:r w:rsidRPr="00F1593D">
        <w:rPr>
          <w:b/>
          <w:bCs/>
          <w:i/>
          <w:iCs/>
          <w:sz w:val="48"/>
          <w:szCs w:val="48"/>
        </w:rPr>
        <w:t>Léamont</w:t>
      </w:r>
      <w:proofErr w:type="spellEnd"/>
      <w:r>
        <w:rPr>
          <w:b/>
          <w:bCs/>
          <w:sz w:val="48"/>
          <w:szCs w:val="48"/>
        </w:rPr>
        <w:t xml:space="preserve"> de </w:t>
      </w:r>
      <w:proofErr w:type="spellStart"/>
      <w:r>
        <w:rPr>
          <w:b/>
          <w:bCs/>
          <w:sz w:val="48"/>
          <w:szCs w:val="48"/>
        </w:rPr>
        <w:t>Finhaut</w:t>
      </w:r>
      <w:proofErr w:type="spellEnd"/>
      <w:r>
        <w:rPr>
          <w:b/>
          <w:bCs/>
          <w:sz w:val="48"/>
          <w:szCs w:val="48"/>
        </w:rPr>
        <w:t xml:space="preserve"> durant la fin du XIV</w:t>
      </w:r>
      <w:r w:rsidRPr="00600F73">
        <w:rPr>
          <w:b/>
          <w:bCs/>
          <w:sz w:val="48"/>
          <w:szCs w:val="48"/>
          <w:vertAlign w:val="superscript"/>
        </w:rPr>
        <w:t>e</w:t>
      </w:r>
      <w:r>
        <w:rPr>
          <w:b/>
          <w:bCs/>
          <w:sz w:val="48"/>
          <w:szCs w:val="48"/>
        </w:rPr>
        <w:t xml:space="preserve"> et le </w:t>
      </w:r>
      <w:r w:rsidRPr="00600F73">
        <w:rPr>
          <w:b/>
          <w:bCs/>
          <w:sz w:val="48"/>
          <w:szCs w:val="48"/>
        </w:rPr>
        <w:t>XV</w:t>
      </w:r>
      <w:r w:rsidRPr="00600F73">
        <w:rPr>
          <w:b/>
          <w:bCs/>
          <w:sz w:val="48"/>
          <w:szCs w:val="48"/>
          <w:vertAlign w:val="superscript"/>
        </w:rPr>
        <w:t>e</w:t>
      </w:r>
      <w:r w:rsidRPr="00600F73">
        <w:rPr>
          <w:b/>
          <w:bCs/>
          <w:sz w:val="48"/>
          <w:szCs w:val="48"/>
        </w:rPr>
        <w:t xml:space="preserve"> siècle</w:t>
      </w:r>
      <w:r>
        <w:tab/>
      </w:r>
      <w:r>
        <w:tab/>
      </w:r>
      <w:r>
        <w:tab/>
      </w:r>
    </w:p>
    <w:p w:rsidR="00FA0440" w:rsidRPr="003D7DFF" w:rsidRDefault="00FA0440" w:rsidP="00FA0440">
      <w:pPr>
        <w:tabs>
          <w:tab w:val="left" w:pos="284"/>
        </w:tabs>
        <w:jc w:val="both"/>
        <w:rPr>
          <w:iCs/>
          <w:color w:val="000000" w:themeColor="text1"/>
        </w:rPr>
      </w:pPr>
      <w:proofErr w:type="spellStart"/>
      <w:r w:rsidRPr="003D7DFF">
        <w:rPr>
          <w:b/>
          <w:bCs/>
          <w:iCs/>
          <w:color w:val="000000" w:themeColor="text1"/>
          <w:sz w:val="28"/>
          <w:szCs w:val="28"/>
        </w:rPr>
        <w:t>Perrod</w:t>
      </w:r>
      <w:proofErr w:type="spellEnd"/>
      <w:r w:rsidRPr="003D7DFF">
        <w:rPr>
          <w:iCs/>
          <w:color w:val="000000" w:themeColor="text1"/>
        </w:rPr>
        <w:t xml:space="preserve"> </w:t>
      </w:r>
      <w:proofErr w:type="spellStart"/>
      <w:r>
        <w:rPr>
          <w:iCs/>
          <w:color w:val="000000" w:themeColor="text1"/>
        </w:rPr>
        <w:t>Unzat</w:t>
      </w:r>
      <w:proofErr w:type="spellEnd"/>
      <w:r>
        <w:rPr>
          <w:iCs/>
          <w:color w:val="000000" w:themeColor="text1"/>
        </w:rPr>
        <w:t xml:space="preserve">, </w:t>
      </w:r>
      <w:r w:rsidRPr="003D7DFF">
        <w:rPr>
          <w:iCs/>
          <w:color w:val="000000" w:themeColor="text1"/>
        </w:rPr>
        <w:t xml:space="preserve">fils de </w:t>
      </w:r>
      <w:proofErr w:type="spellStart"/>
      <w:r w:rsidRPr="003D7DFF">
        <w:rPr>
          <w:iCs/>
          <w:color w:val="000000" w:themeColor="text1"/>
        </w:rPr>
        <w:t>Rolet</w:t>
      </w:r>
      <w:proofErr w:type="spellEnd"/>
      <w:r w:rsidRPr="003D7DFF">
        <w:rPr>
          <w:iCs/>
          <w:color w:val="000000" w:themeColor="text1"/>
        </w:rPr>
        <w:t xml:space="preserve">, né vers 1395, son prénom serait le même que celui de son grand-père, ne laisse pas de traces dans la documentation. Il </w:t>
      </w:r>
      <w:r>
        <w:rPr>
          <w:iCs/>
          <w:color w:val="000000" w:themeColor="text1"/>
        </w:rPr>
        <w:t xml:space="preserve">est </w:t>
      </w:r>
      <w:r w:rsidRPr="003D7DFF">
        <w:rPr>
          <w:iCs/>
          <w:color w:val="000000" w:themeColor="text1"/>
        </w:rPr>
        <w:t xml:space="preserve">le père de </w:t>
      </w:r>
      <w:r w:rsidRPr="003D7DFF">
        <w:rPr>
          <w:b/>
          <w:bCs/>
          <w:iCs/>
          <w:color w:val="000000" w:themeColor="text1"/>
        </w:rPr>
        <w:t>Jean le Jeune</w:t>
      </w:r>
      <w:r w:rsidRPr="003D7DFF">
        <w:rPr>
          <w:iCs/>
          <w:color w:val="000000" w:themeColor="text1"/>
        </w:rPr>
        <w:t>.</w:t>
      </w:r>
    </w:p>
    <w:p w:rsidR="00FA0440" w:rsidRPr="003D7DFF" w:rsidRDefault="00FA0440" w:rsidP="00FA0440">
      <w:pPr>
        <w:tabs>
          <w:tab w:val="left" w:pos="284"/>
        </w:tabs>
        <w:jc w:val="both"/>
        <w:rPr>
          <w:iCs/>
          <w:color w:val="000000" w:themeColor="text1"/>
        </w:rPr>
      </w:pPr>
    </w:p>
    <w:p w:rsidR="00FA0440" w:rsidRPr="003D7DFF" w:rsidRDefault="00FA0440" w:rsidP="00FA0440">
      <w:pPr>
        <w:tabs>
          <w:tab w:val="left" w:pos="284"/>
        </w:tabs>
        <w:jc w:val="both"/>
        <w:rPr>
          <w:iCs/>
          <w:color w:val="000000" w:themeColor="text1"/>
        </w:rPr>
      </w:pPr>
      <w:r w:rsidRPr="003D7DFF">
        <w:rPr>
          <w:b/>
          <w:bCs/>
          <w:color w:val="000000" w:themeColor="text1"/>
          <w:sz w:val="28"/>
          <w:szCs w:val="28"/>
        </w:rPr>
        <w:t>Jean</w:t>
      </w:r>
      <w:r>
        <w:rPr>
          <w:b/>
          <w:bCs/>
          <w:color w:val="000000" w:themeColor="text1"/>
          <w:sz w:val="28"/>
          <w:szCs w:val="28"/>
        </w:rPr>
        <w:t xml:space="preserve"> </w:t>
      </w:r>
      <w:proofErr w:type="spellStart"/>
      <w:r w:rsidRPr="009D1FFC">
        <w:rPr>
          <w:color w:val="000000" w:themeColor="text1"/>
          <w:sz w:val="28"/>
          <w:szCs w:val="28"/>
        </w:rPr>
        <w:t>Unzat</w:t>
      </w:r>
      <w:proofErr w:type="spellEnd"/>
      <w:r w:rsidRPr="003D7DFF">
        <w:rPr>
          <w:b/>
          <w:bCs/>
          <w:color w:val="000000" w:themeColor="text1"/>
          <w:sz w:val="28"/>
          <w:szCs w:val="28"/>
        </w:rPr>
        <w:t xml:space="preserve"> le Jeune</w:t>
      </w:r>
      <w:r w:rsidRPr="003D7DFF">
        <w:rPr>
          <w:iCs/>
          <w:color w:val="000000" w:themeColor="text1"/>
        </w:rPr>
        <w:t xml:space="preserve">, </w:t>
      </w:r>
      <w:r>
        <w:rPr>
          <w:iCs/>
          <w:color w:val="000000" w:themeColor="text1"/>
        </w:rPr>
        <w:t xml:space="preserve">fils de </w:t>
      </w:r>
      <w:proofErr w:type="spellStart"/>
      <w:r>
        <w:rPr>
          <w:iCs/>
          <w:color w:val="000000" w:themeColor="text1"/>
        </w:rPr>
        <w:t>Perrod</w:t>
      </w:r>
      <w:proofErr w:type="spellEnd"/>
      <w:r>
        <w:rPr>
          <w:iCs/>
          <w:color w:val="000000" w:themeColor="text1"/>
        </w:rPr>
        <w:t xml:space="preserve">, </w:t>
      </w:r>
      <w:r w:rsidRPr="003D7DFF">
        <w:rPr>
          <w:iCs/>
          <w:color w:val="000000" w:themeColor="text1"/>
        </w:rPr>
        <w:t xml:space="preserve">né vers 1420, signalé sous ce nom, apparaît à Saint-Maurice avec les </w:t>
      </w:r>
      <w:proofErr w:type="spellStart"/>
      <w:r w:rsidRPr="003D7DFF">
        <w:rPr>
          <w:iCs/>
          <w:color w:val="000000" w:themeColor="text1"/>
        </w:rPr>
        <w:t>communiers</w:t>
      </w:r>
      <w:proofErr w:type="spellEnd"/>
      <w:r w:rsidRPr="003D7DFF">
        <w:rPr>
          <w:iCs/>
          <w:color w:val="000000" w:themeColor="text1"/>
        </w:rPr>
        <w:t xml:space="preserve"> de </w:t>
      </w:r>
      <w:proofErr w:type="spellStart"/>
      <w:r w:rsidRPr="003D7DFF">
        <w:rPr>
          <w:iCs/>
          <w:color w:val="000000" w:themeColor="text1"/>
        </w:rPr>
        <w:t>Salvan</w:t>
      </w:r>
      <w:proofErr w:type="spellEnd"/>
      <w:r w:rsidRPr="003D7DFF">
        <w:rPr>
          <w:iCs/>
          <w:color w:val="000000" w:themeColor="text1"/>
        </w:rPr>
        <w:t xml:space="preserve"> dans un acte de 1450, un compromis de paix avec les hommes d’</w:t>
      </w:r>
      <w:proofErr w:type="spellStart"/>
      <w:r w:rsidRPr="003D7DFF">
        <w:rPr>
          <w:iCs/>
          <w:color w:val="000000" w:themeColor="text1"/>
        </w:rPr>
        <w:t>Ottans</w:t>
      </w:r>
      <w:proofErr w:type="spellEnd"/>
      <w:r w:rsidRPr="003D7DFF">
        <w:rPr>
          <w:iCs/>
          <w:color w:val="000000" w:themeColor="text1"/>
        </w:rPr>
        <w:t xml:space="preserve"> au sujet de l’occupation des pâturages de plaine d’</w:t>
      </w:r>
      <w:proofErr w:type="spellStart"/>
      <w:r w:rsidRPr="003D7DFF">
        <w:rPr>
          <w:iCs/>
          <w:color w:val="000000" w:themeColor="text1"/>
        </w:rPr>
        <w:t>Ottanel</w:t>
      </w:r>
      <w:proofErr w:type="spellEnd"/>
      <w:r w:rsidRPr="003D7DFF">
        <w:rPr>
          <w:iCs/>
          <w:color w:val="000000" w:themeColor="text1"/>
        </w:rPr>
        <w:t xml:space="preserve"> et de </w:t>
      </w:r>
      <w:proofErr w:type="spellStart"/>
      <w:r w:rsidRPr="003D7DFF">
        <w:rPr>
          <w:iCs/>
          <w:color w:val="000000" w:themeColor="text1"/>
        </w:rPr>
        <w:t>Vernayaz</w:t>
      </w:r>
      <w:proofErr w:type="spellEnd"/>
      <w:r w:rsidRPr="003D7DFF">
        <w:rPr>
          <w:iCs/>
          <w:color w:val="000000" w:themeColor="text1"/>
        </w:rPr>
        <w:t xml:space="preserve">. Dans la liste des hommes de </w:t>
      </w:r>
      <w:proofErr w:type="spellStart"/>
      <w:r w:rsidRPr="003D7DFF">
        <w:rPr>
          <w:iCs/>
          <w:color w:val="000000" w:themeColor="text1"/>
        </w:rPr>
        <w:t>Salvan</w:t>
      </w:r>
      <w:proofErr w:type="spellEnd"/>
      <w:r w:rsidRPr="003D7DFF">
        <w:rPr>
          <w:iCs/>
          <w:color w:val="000000" w:themeColor="text1"/>
        </w:rPr>
        <w:t xml:space="preserve">, un Jean </w:t>
      </w:r>
      <w:proofErr w:type="spellStart"/>
      <w:r w:rsidRPr="003D7DFF">
        <w:rPr>
          <w:iCs/>
          <w:color w:val="000000" w:themeColor="text1"/>
        </w:rPr>
        <w:t>Lonfat</w:t>
      </w:r>
      <w:proofErr w:type="spellEnd"/>
      <w:r w:rsidRPr="003D7DFF">
        <w:rPr>
          <w:iCs/>
          <w:color w:val="000000" w:themeColor="text1"/>
        </w:rPr>
        <w:t xml:space="preserve"> est également mentionné, </w:t>
      </w:r>
      <w:r>
        <w:rPr>
          <w:iCs/>
          <w:color w:val="000000" w:themeColor="text1"/>
        </w:rPr>
        <w:t>son aîné, fils de son grand-oncle,</w:t>
      </w:r>
      <w:r w:rsidRPr="003D7DFF">
        <w:rPr>
          <w:iCs/>
          <w:color w:val="000000" w:themeColor="text1"/>
        </w:rPr>
        <w:t xml:space="preserve"> raison de l’ajout « le Jeune »</w:t>
      </w:r>
      <w:r>
        <w:rPr>
          <w:iCs/>
          <w:color w:val="000000" w:themeColor="text1"/>
        </w:rPr>
        <w:t>.</w:t>
      </w:r>
      <w:r w:rsidRPr="003D7DFF">
        <w:rPr>
          <w:iCs/>
          <w:color w:val="000000" w:themeColor="text1"/>
        </w:rPr>
        <w:t xml:space="preserve"> Il vit encore en 1483, mentionné dans une reconnaissance de son </w:t>
      </w:r>
      <w:r>
        <w:rPr>
          <w:iCs/>
          <w:color w:val="000000" w:themeColor="text1"/>
        </w:rPr>
        <w:t xml:space="preserve">seul </w:t>
      </w:r>
      <w:r w:rsidRPr="003D7DFF">
        <w:rPr>
          <w:iCs/>
          <w:color w:val="000000" w:themeColor="text1"/>
        </w:rPr>
        <w:t xml:space="preserve">fils connu, </w:t>
      </w:r>
      <w:proofErr w:type="spellStart"/>
      <w:r w:rsidRPr="003D7DFF">
        <w:rPr>
          <w:b/>
          <w:bCs/>
          <w:iCs/>
          <w:color w:val="000000" w:themeColor="text1"/>
        </w:rPr>
        <w:t>Perrod</w:t>
      </w:r>
      <w:proofErr w:type="spellEnd"/>
      <w:r w:rsidRPr="003D7DFF">
        <w:rPr>
          <w:iCs/>
          <w:color w:val="000000" w:themeColor="text1"/>
        </w:rPr>
        <w:t xml:space="preserve">.  </w:t>
      </w:r>
    </w:p>
    <w:p w:rsidR="00FA0440" w:rsidRPr="003D7DFF" w:rsidRDefault="00FA0440" w:rsidP="00FA0440">
      <w:pPr>
        <w:tabs>
          <w:tab w:val="left" w:pos="284"/>
        </w:tabs>
        <w:jc w:val="both"/>
        <w:rPr>
          <w:color w:val="000000" w:themeColor="text1"/>
        </w:rPr>
      </w:pPr>
    </w:p>
    <w:p w:rsidR="00FA0440" w:rsidRDefault="00FA0440" w:rsidP="00FA0440">
      <w:pPr>
        <w:jc w:val="both"/>
        <w:rPr>
          <w:i/>
          <w:iCs/>
          <w:color w:val="000000" w:themeColor="text1"/>
        </w:rPr>
      </w:pPr>
      <w:proofErr w:type="spellStart"/>
      <w:r w:rsidRPr="003D7DFF">
        <w:rPr>
          <w:b/>
          <w:color w:val="000000" w:themeColor="text1"/>
          <w:sz w:val="28"/>
          <w:szCs w:val="28"/>
        </w:rPr>
        <w:t>Perrod</w:t>
      </w:r>
      <w:proofErr w:type="spellEnd"/>
      <w:r>
        <w:rPr>
          <w:color w:val="000000" w:themeColor="text1"/>
        </w:rPr>
        <w:t xml:space="preserve"> </w:t>
      </w:r>
      <w:proofErr w:type="spellStart"/>
      <w:r>
        <w:rPr>
          <w:color w:val="000000" w:themeColor="text1"/>
        </w:rPr>
        <w:t>Unzat</w:t>
      </w:r>
      <w:proofErr w:type="spellEnd"/>
      <w:r>
        <w:rPr>
          <w:color w:val="000000" w:themeColor="text1"/>
        </w:rPr>
        <w:t xml:space="preserve">, </w:t>
      </w:r>
      <w:r w:rsidRPr="003D7DFF">
        <w:rPr>
          <w:color w:val="000000" w:themeColor="text1"/>
        </w:rPr>
        <w:t xml:space="preserve">fils de Jean le Jeune, né vers 1445, hérite probablement de la maison familiale au </w:t>
      </w:r>
      <w:proofErr w:type="spellStart"/>
      <w:r w:rsidRPr="003D7DFF">
        <w:rPr>
          <w:i/>
          <w:iCs/>
          <w:color w:val="000000" w:themeColor="text1"/>
        </w:rPr>
        <w:t>Léamont</w:t>
      </w:r>
      <w:proofErr w:type="spellEnd"/>
      <w:r w:rsidRPr="003D7DFF">
        <w:rPr>
          <w:color w:val="000000" w:themeColor="text1"/>
        </w:rPr>
        <w:t xml:space="preserve"> de </w:t>
      </w:r>
      <w:proofErr w:type="spellStart"/>
      <w:r w:rsidRPr="003D7DFF">
        <w:rPr>
          <w:color w:val="000000" w:themeColor="text1"/>
        </w:rPr>
        <w:t>Finhaut</w:t>
      </w:r>
      <w:proofErr w:type="spellEnd"/>
      <w:r w:rsidRPr="003D7DFF">
        <w:rPr>
          <w:color w:val="000000" w:themeColor="text1"/>
        </w:rPr>
        <w:t xml:space="preserve">. Le 13 décembre 1469, nommé </w:t>
      </w:r>
      <w:proofErr w:type="spellStart"/>
      <w:r w:rsidRPr="003D7DFF">
        <w:rPr>
          <w:i/>
          <w:iCs/>
          <w:color w:val="000000" w:themeColor="text1"/>
        </w:rPr>
        <w:t>Unczat</w:t>
      </w:r>
      <w:proofErr w:type="spellEnd"/>
      <w:r w:rsidRPr="003D7DFF">
        <w:rPr>
          <w:color w:val="000000" w:themeColor="text1"/>
        </w:rPr>
        <w:t xml:space="preserve">, il apparaît en compagnie de </w:t>
      </w:r>
      <w:proofErr w:type="spellStart"/>
      <w:r w:rsidRPr="003D7DFF">
        <w:rPr>
          <w:color w:val="000000" w:themeColor="text1"/>
        </w:rPr>
        <w:t>Perrod</w:t>
      </w:r>
      <w:proofErr w:type="spellEnd"/>
      <w:r w:rsidRPr="003D7DFF">
        <w:rPr>
          <w:color w:val="000000" w:themeColor="text1"/>
        </w:rPr>
        <w:t xml:space="preserve"> Hugon, Jean </w:t>
      </w:r>
      <w:proofErr w:type="spellStart"/>
      <w:r w:rsidRPr="003D7DFF">
        <w:rPr>
          <w:i/>
          <w:color w:val="000000" w:themeColor="text1"/>
        </w:rPr>
        <w:t>Chappelly</w:t>
      </w:r>
      <w:proofErr w:type="spellEnd"/>
      <w:r w:rsidRPr="003D7DFF">
        <w:rPr>
          <w:color w:val="000000" w:themeColor="text1"/>
        </w:rPr>
        <w:t xml:space="preserve">, Claude </w:t>
      </w:r>
      <w:proofErr w:type="spellStart"/>
      <w:r w:rsidRPr="003D7DFF">
        <w:rPr>
          <w:i/>
          <w:color w:val="000000" w:themeColor="text1"/>
        </w:rPr>
        <w:t>Clevvoz</w:t>
      </w:r>
      <w:proofErr w:type="spellEnd"/>
      <w:r w:rsidRPr="003D7DFF">
        <w:rPr>
          <w:color w:val="000000" w:themeColor="text1"/>
        </w:rPr>
        <w:t xml:space="preserve">, Jean </w:t>
      </w:r>
      <w:proofErr w:type="spellStart"/>
      <w:r w:rsidRPr="003D7DFF">
        <w:rPr>
          <w:i/>
          <w:color w:val="000000" w:themeColor="text1"/>
        </w:rPr>
        <w:t>Guex</w:t>
      </w:r>
      <w:proofErr w:type="spellEnd"/>
      <w:r w:rsidRPr="003D7DFF">
        <w:rPr>
          <w:color w:val="000000" w:themeColor="text1"/>
        </w:rPr>
        <w:t xml:space="preserve">, Jacques </w:t>
      </w:r>
      <w:r w:rsidRPr="003D7DFF">
        <w:rPr>
          <w:i/>
          <w:color w:val="000000" w:themeColor="text1"/>
        </w:rPr>
        <w:t>Grossi</w:t>
      </w:r>
      <w:r w:rsidRPr="003D7DFF">
        <w:rPr>
          <w:color w:val="000000" w:themeColor="text1"/>
        </w:rPr>
        <w:t xml:space="preserve">, </w:t>
      </w:r>
      <w:proofErr w:type="spellStart"/>
      <w:r w:rsidRPr="003D7DFF">
        <w:rPr>
          <w:color w:val="000000" w:themeColor="text1"/>
        </w:rPr>
        <w:t>Rolet</w:t>
      </w:r>
      <w:proofErr w:type="spellEnd"/>
      <w:r w:rsidRPr="003D7DFF">
        <w:rPr>
          <w:color w:val="000000" w:themeColor="text1"/>
        </w:rPr>
        <w:t xml:space="preserve"> </w:t>
      </w:r>
      <w:proofErr w:type="spellStart"/>
      <w:r w:rsidRPr="003D7DFF">
        <w:rPr>
          <w:i/>
          <w:color w:val="000000" w:themeColor="text1"/>
        </w:rPr>
        <w:t>Pyeroz</w:t>
      </w:r>
      <w:proofErr w:type="spellEnd"/>
      <w:r w:rsidRPr="003D7DFF">
        <w:rPr>
          <w:color w:val="000000" w:themeColor="text1"/>
        </w:rPr>
        <w:t xml:space="preserve"> et Michel </w:t>
      </w:r>
      <w:proofErr w:type="spellStart"/>
      <w:r w:rsidRPr="003D7DFF">
        <w:rPr>
          <w:i/>
          <w:color w:val="000000" w:themeColor="text1"/>
        </w:rPr>
        <w:t>Allamandy</w:t>
      </w:r>
      <w:proofErr w:type="spellEnd"/>
      <w:r w:rsidRPr="003D7DFF">
        <w:rPr>
          <w:color w:val="000000" w:themeColor="text1"/>
        </w:rPr>
        <w:t xml:space="preserve">. Tous de </w:t>
      </w:r>
      <w:proofErr w:type="spellStart"/>
      <w:r w:rsidRPr="003D7DFF">
        <w:rPr>
          <w:color w:val="000000" w:themeColor="text1"/>
        </w:rPr>
        <w:t>Finhaut</w:t>
      </w:r>
      <w:proofErr w:type="spellEnd"/>
      <w:r w:rsidRPr="003D7DFF">
        <w:rPr>
          <w:color w:val="000000" w:themeColor="text1"/>
        </w:rPr>
        <w:t>, ils donnent une procuration à des représentants de la communauté dans l’affaire des neuf coupes de fèves</w:t>
      </w:r>
      <w:r w:rsidRPr="003D7DFF">
        <w:rPr>
          <w:rStyle w:val="Appelnotedebasdep"/>
          <w:color w:val="000000" w:themeColor="text1"/>
        </w:rPr>
        <w:footnoteReference w:id="58"/>
      </w:r>
      <w:r w:rsidRPr="003D7DFF">
        <w:rPr>
          <w:color w:val="000000" w:themeColor="text1"/>
        </w:rPr>
        <w:t xml:space="preserve">. </w:t>
      </w:r>
      <w:r w:rsidRPr="003D7DFF">
        <w:rPr>
          <w:iCs/>
          <w:color w:val="000000" w:themeColor="text1"/>
        </w:rPr>
        <w:t xml:space="preserve">Fils de Jean </w:t>
      </w:r>
      <w:proofErr w:type="spellStart"/>
      <w:r w:rsidRPr="003D7DFF">
        <w:rPr>
          <w:i/>
          <w:iCs/>
          <w:color w:val="000000" w:themeColor="text1"/>
        </w:rPr>
        <w:t>Onczat</w:t>
      </w:r>
      <w:proofErr w:type="spellEnd"/>
      <w:r w:rsidRPr="003D7DFF">
        <w:rPr>
          <w:iCs/>
          <w:color w:val="000000" w:themeColor="text1"/>
        </w:rPr>
        <w:t>, s</w:t>
      </w:r>
      <w:r w:rsidRPr="003D7DFF">
        <w:rPr>
          <w:color w:val="000000" w:themeColor="text1"/>
        </w:rPr>
        <w:t xml:space="preserve">ur les traces de son ancêtre </w:t>
      </w:r>
      <w:proofErr w:type="spellStart"/>
      <w:r w:rsidRPr="003D7DFF">
        <w:rPr>
          <w:color w:val="000000" w:themeColor="text1"/>
        </w:rPr>
        <w:t>Perrod</w:t>
      </w:r>
      <w:proofErr w:type="spellEnd"/>
      <w:r w:rsidRPr="003D7DFF">
        <w:rPr>
          <w:color w:val="000000" w:themeColor="text1"/>
        </w:rPr>
        <w:t xml:space="preserve">, près d’un siècle après, il effectue une reconnaissance presque similaire envers la confrérie du Saint-Esprit de </w:t>
      </w:r>
      <w:proofErr w:type="spellStart"/>
      <w:r w:rsidRPr="003D7DFF">
        <w:rPr>
          <w:color w:val="000000" w:themeColor="text1"/>
        </w:rPr>
        <w:t>Salvan</w:t>
      </w:r>
      <w:proofErr w:type="spellEnd"/>
      <w:r w:rsidRPr="003D7DFF">
        <w:rPr>
          <w:color w:val="000000" w:themeColor="text1"/>
        </w:rPr>
        <w:t xml:space="preserve">. </w:t>
      </w:r>
      <w:r w:rsidRPr="003D7DFF">
        <w:rPr>
          <w:i/>
          <w:iCs/>
          <w:color w:val="000000" w:themeColor="text1"/>
        </w:rPr>
        <w:t xml:space="preserve">« Au nom du Seigneur, Amen. L’an de la Nativité du Seigneur 1483, indiction 1, le 14 octobre, à </w:t>
      </w:r>
      <w:proofErr w:type="spellStart"/>
      <w:r w:rsidRPr="003D7DFF">
        <w:rPr>
          <w:i/>
          <w:iCs/>
          <w:color w:val="000000" w:themeColor="text1"/>
        </w:rPr>
        <w:t>Finhaut</w:t>
      </w:r>
      <w:proofErr w:type="spellEnd"/>
      <w:r w:rsidRPr="003D7DFF">
        <w:rPr>
          <w:i/>
          <w:iCs/>
          <w:color w:val="000000" w:themeColor="text1"/>
        </w:rPr>
        <w:t xml:space="preserve">, dans la maison de Claude </w:t>
      </w:r>
      <w:proofErr w:type="spellStart"/>
      <w:r w:rsidRPr="003D7DFF">
        <w:rPr>
          <w:i/>
          <w:iCs/>
          <w:color w:val="000000" w:themeColor="text1"/>
        </w:rPr>
        <w:t>Clevoz</w:t>
      </w:r>
      <w:proofErr w:type="spellEnd"/>
      <w:r w:rsidRPr="003D7DFF">
        <w:rPr>
          <w:i/>
          <w:iCs/>
          <w:color w:val="000000" w:themeColor="text1"/>
        </w:rPr>
        <w:t xml:space="preserve">, devant moi notaire public et les témoins ci-dessous, est personnellement constitué pour les affaires ci-après, </w:t>
      </w:r>
      <w:proofErr w:type="spellStart"/>
      <w:r w:rsidRPr="003D7DFF">
        <w:rPr>
          <w:i/>
          <w:iCs/>
          <w:color w:val="000000" w:themeColor="text1"/>
        </w:rPr>
        <w:t>Perrod</w:t>
      </w:r>
      <w:proofErr w:type="spellEnd"/>
      <w:r w:rsidRPr="003D7DFF">
        <w:rPr>
          <w:i/>
          <w:iCs/>
          <w:color w:val="000000" w:themeColor="text1"/>
        </w:rPr>
        <w:t xml:space="preserve">, fils de Jean </w:t>
      </w:r>
      <w:proofErr w:type="spellStart"/>
      <w:r w:rsidRPr="003D7DFF">
        <w:rPr>
          <w:i/>
          <w:iCs/>
          <w:color w:val="000000" w:themeColor="text1"/>
        </w:rPr>
        <w:t>Onczat</w:t>
      </w:r>
      <w:proofErr w:type="spellEnd"/>
      <w:r w:rsidRPr="003D7DFF">
        <w:rPr>
          <w:i/>
          <w:iCs/>
          <w:color w:val="000000" w:themeColor="text1"/>
        </w:rPr>
        <w:t xml:space="preserve"> ; lequel </w:t>
      </w:r>
      <w:proofErr w:type="spellStart"/>
      <w:r w:rsidRPr="003D7DFF">
        <w:rPr>
          <w:i/>
          <w:iCs/>
          <w:color w:val="000000" w:themeColor="text1"/>
        </w:rPr>
        <w:t>Perrod</w:t>
      </w:r>
      <w:proofErr w:type="spellEnd"/>
      <w:r w:rsidRPr="003D7DFF">
        <w:rPr>
          <w:i/>
          <w:iCs/>
          <w:color w:val="000000" w:themeColor="text1"/>
        </w:rPr>
        <w:t xml:space="preserve">, en toute connaissance de cause et de sa libre volonté, sans y être poussé par force ni par dol ou par crainte, à ce qu’il dit, à la question, demande et requête de moi, notaire soussigné, stipulant comme une personne publique, et recevant la reconnaissance à la place, au nom et en faveur de la confrérie du Saint-Esprit de </w:t>
      </w:r>
      <w:proofErr w:type="spellStart"/>
      <w:r w:rsidRPr="003D7DFF">
        <w:rPr>
          <w:i/>
          <w:iCs/>
          <w:color w:val="000000" w:themeColor="text1"/>
        </w:rPr>
        <w:t>Salvan</w:t>
      </w:r>
      <w:proofErr w:type="spellEnd"/>
      <w:r w:rsidRPr="003D7DFF">
        <w:rPr>
          <w:i/>
          <w:iCs/>
          <w:color w:val="000000" w:themeColor="text1"/>
        </w:rPr>
        <w:t xml:space="preserve"> et de ses recteurs, présents et futurs, a confessé et reconnu publiquement, comme s’il était convoqué à cet effet devant un tribunal, être redevable à perpétuité à ladite confrérie, chaque année à la fête de la Purification de la Vierge Marie</w:t>
      </w:r>
      <w:r w:rsidRPr="003D7DFF">
        <w:rPr>
          <w:rStyle w:val="Appelnotedebasdep"/>
          <w:i/>
          <w:iCs/>
          <w:color w:val="000000" w:themeColor="text1"/>
        </w:rPr>
        <w:footnoteReference w:id="59"/>
      </w:r>
      <w:r w:rsidRPr="003D7DFF">
        <w:rPr>
          <w:i/>
          <w:iCs/>
          <w:color w:val="000000" w:themeColor="text1"/>
        </w:rPr>
        <w:t xml:space="preserve">, un quarteron de seigle de rente annuelle à la mesure légale de </w:t>
      </w:r>
      <w:proofErr w:type="spellStart"/>
      <w:r w:rsidRPr="003D7DFF">
        <w:rPr>
          <w:i/>
          <w:iCs/>
          <w:color w:val="000000" w:themeColor="text1"/>
        </w:rPr>
        <w:t>Salvan</w:t>
      </w:r>
      <w:proofErr w:type="spellEnd"/>
      <w:r w:rsidRPr="003D7DFF">
        <w:rPr>
          <w:i/>
          <w:iCs/>
          <w:color w:val="000000" w:themeColor="text1"/>
        </w:rPr>
        <w:t xml:space="preserve">, sur une pièce de terre et de pré avec une grange, en la </w:t>
      </w:r>
      <w:proofErr w:type="spellStart"/>
      <w:r w:rsidRPr="003D7DFF">
        <w:rPr>
          <w:i/>
          <w:iCs/>
          <w:color w:val="000000" w:themeColor="text1"/>
        </w:rPr>
        <w:t>Leschyere</w:t>
      </w:r>
      <w:proofErr w:type="spellEnd"/>
      <w:r w:rsidRPr="003D7DFF">
        <w:rPr>
          <w:i/>
          <w:iCs/>
          <w:color w:val="000000" w:themeColor="text1"/>
        </w:rPr>
        <w:t xml:space="preserve">, au lieu-dit au clos ou </w:t>
      </w:r>
      <w:proofErr w:type="spellStart"/>
      <w:r w:rsidRPr="003D7DFF">
        <w:rPr>
          <w:i/>
          <w:iCs/>
          <w:color w:val="000000" w:themeColor="text1"/>
        </w:rPr>
        <w:t>Vunet</w:t>
      </w:r>
      <w:proofErr w:type="spellEnd"/>
      <w:r w:rsidRPr="003D7DFF">
        <w:rPr>
          <w:i/>
          <w:iCs/>
          <w:color w:val="000000" w:themeColor="text1"/>
        </w:rPr>
        <w:t xml:space="preserve">, qui touche à la terre de </w:t>
      </w:r>
      <w:proofErr w:type="spellStart"/>
      <w:r w:rsidRPr="003D7DFF">
        <w:rPr>
          <w:i/>
          <w:iCs/>
          <w:color w:val="000000" w:themeColor="text1"/>
        </w:rPr>
        <w:t>Perrod</w:t>
      </w:r>
      <w:proofErr w:type="spellEnd"/>
      <w:r w:rsidRPr="003D7DFF">
        <w:rPr>
          <w:i/>
          <w:iCs/>
          <w:color w:val="000000" w:themeColor="text1"/>
        </w:rPr>
        <w:t xml:space="preserve"> </w:t>
      </w:r>
      <w:proofErr w:type="spellStart"/>
      <w:r w:rsidRPr="003D7DFF">
        <w:rPr>
          <w:i/>
          <w:iCs/>
          <w:color w:val="000000" w:themeColor="text1"/>
        </w:rPr>
        <w:t>Vulliod</w:t>
      </w:r>
      <w:proofErr w:type="spellEnd"/>
      <w:r w:rsidRPr="003D7DFF">
        <w:rPr>
          <w:i/>
          <w:iCs/>
          <w:color w:val="000000" w:themeColor="text1"/>
        </w:rPr>
        <w:t xml:space="preserve"> à l’est et au pâturage communal sur les autres côtés : cette rente a été jadis reconnue par Jean </w:t>
      </w:r>
      <w:proofErr w:type="spellStart"/>
      <w:r w:rsidRPr="003D7DFF">
        <w:rPr>
          <w:i/>
          <w:iCs/>
          <w:color w:val="000000" w:themeColor="text1"/>
        </w:rPr>
        <w:t>Onczat</w:t>
      </w:r>
      <w:proofErr w:type="spellEnd"/>
      <w:r w:rsidRPr="003D7DFF">
        <w:rPr>
          <w:i/>
          <w:iCs/>
          <w:color w:val="000000" w:themeColor="text1"/>
        </w:rPr>
        <w:t xml:space="preserve">, père du confessant, entre les mains de Mermet de </w:t>
      </w:r>
      <w:proofErr w:type="spellStart"/>
      <w:r w:rsidRPr="003D7DFF">
        <w:rPr>
          <w:i/>
          <w:iCs/>
          <w:color w:val="000000" w:themeColor="text1"/>
        </w:rPr>
        <w:t>Stabulo</w:t>
      </w:r>
      <w:proofErr w:type="spellEnd"/>
      <w:r w:rsidRPr="003D7DFF">
        <w:rPr>
          <w:i/>
          <w:iCs/>
          <w:color w:val="000000" w:themeColor="text1"/>
        </w:rPr>
        <w:t xml:space="preserve">, au lieu de l’assignation et de l’hypothèque : </w:t>
      </w:r>
      <w:proofErr w:type="spellStart"/>
      <w:r w:rsidRPr="003D7DFF">
        <w:rPr>
          <w:i/>
          <w:iCs/>
          <w:color w:val="000000" w:themeColor="text1"/>
        </w:rPr>
        <w:t>Perrod</w:t>
      </w:r>
      <w:proofErr w:type="spellEnd"/>
      <w:r w:rsidRPr="003D7DFF">
        <w:rPr>
          <w:i/>
          <w:iCs/>
          <w:color w:val="000000" w:themeColor="text1"/>
        </w:rPr>
        <w:t xml:space="preserve"> promet, par son serment corporel sur les saints évangiles et en obligeant tous et chacun des biens de son hospice et </w:t>
      </w:r>
      <w:proofErr w:type="spellStart"/>
      <w:r w:rsidRPr="003D7DFF">
        <w:rPr>
          <w:i/>
          <w:iCs/>
          <w:color w:val="000000" w:themeColor="text1"/>
        </w:rPr>
        <w:t>albergement</w:t>
      </w:r>
      <w:proofErr w:type="spellEnd"/>
      <w:r w:rsidRPr="003D7DFF">
        <w:rPr>
          <w:i/>
          <w:iCs/>
          <w:color w:val="000000" w:themeColor="text1"/>
        </w:rPr>
        <w:t xml:space="preserve"> quels qu’ils soient, d’acquitter le susdit quarteron de seigle de rente annuelle, à la date ci-dessus, aux recteurs présents et futurs de la confrérie précitée, et de considérer et tenir toute chose pour </w:t>
      </w:r>
      <w:proofErr w:type="spellStart"/>
      <w:r w:rsidRPr="003D7DFF">
        <w:rPr>
          <w:i/>
          <w:iCs/>
          <w:color w:val="000000" w:themeColor="text1"/>
        </w:rPr>
        <w:t>assurée</w:t>
      </w:r>
      <w:proofErr w:type="spellEnd"/>
      <w:r w:rsidRPr="003D7DFF">
        <w:rPr>
          <w:i/>
          <w:iCs/>
          <w:color w:val="000000" w:themeColor="text1"/>
        </w:rPr>
        <w:t xml:space="preserve">, reconnue, ferme et valable, de ne pas faire, dire ou venir à l’encontre, ni prêter la main en quoi que ce soit à qui le voudrait ; renonçant en cette affaire à toute exception du mal dol, de la crainte, de la contrainte et de l’erreur, au fait de recourir de façon indue et sans cause ou à tort, à l’exception de lésion, de contrainte et de désagrément, à l’exception de n’avoir pas fait lesdites confession et promesse, au bénéfice de la restitution du tout, au jugement qui prétend qu’une confession faite hors la présence d’un juge n’est pas valable, à toute autre aide de droit et de fait dont il </w:t>
      </w:r>
      <w:r w:rsidRPr="003D7DFF">
        <w:rPr>
          <w:i/>
          <w:iCs/>
          <w:color w:val="000000" w:themeColor="text1"/>
        </w:rPr>
        <w:lastRenderedPageBreak/>
        <w:t xml:space="preserve">peut user ou se garantir contre ce qui précède, et surtout au jugement qui veut qu’une renonciation générale ne vaut que si elle est précédée d’une renonciation particulière. Fait à l’endroit ci-dessus, en présence de Jean Chapel, Etienne Chapel et </w:t>
      </w:r>
      <w:proofErr w:type="spellStart"/>
      <w:r w:rsidRPr="003D7DFF">
        <w:rPr>
          <w:i/>
          <w:iCs/>
          <w:color w:val="000000" w:themeColor="text1"/>
        </w:rPr>
        <w:t>Murisier</w:t>
      </w:r>
      <w:proofErr w:type="spellEnd"/>
      <w:r w:rsidRPr="003D7DFF">
        <w:rPr>
          <w:i/>
          <w:iCs/>
          <w:color w:val="000000" w:themeColor="text1"/>
        </w:rPr>
        <w:t xml:space="preserve"> </w:t>
      </w:r>
      <w:proofErr w:type="spellStart"/>
      <w:r w:rsidRPr="003D7DFF">
        <w:rPr>
          <w:i/>
          <w:iCs/>
          <w:color w:val="000000" w:themeColor="text1"/>
        </w:rPr>
        <w:t>Cristinan</w:t>
      </w:r>
      <w:proofErr w:type="spellEnd"/>
      <w:r w:rsidRPr="003D7DFF">
        <w:rPr>
          <w:i/>
          <w:iCs/>
          <w:color w:val="000000" w:themeColor="text1"/>
        </w:rPr>
        <w:t xml:space="preserve">, témoins appelés et requis à l’effet des présentes ; et moi, François </w:t>
      </w:r>
      <w:proofErr w:type="spellStart"/>
      <w:r w:rsidRPr="003D7DFF">
        <w:rPr>
          <w:i/>
          <w:iCs/>
          <w:color w:val="000000" w:themeColor="text1"/>
        </w:rPr>
        <w:t>Frilleti</w:t>
      </w:r>
      <w:proofErr w:type="spellEnd"/>
      <w:r w:rsidRPr="003D7DFF">
        <w:rPr>
          <w:i/>
          <w:iCs/>
          <w:color w:val="000000" w:themeColor="text1"/>
        </w:rPr>
        <w:t xml:space="preserve"> de Saint-Sigismond</w:t>
      </w:r>
      <w:r w:rsidRPr="003D7DFF">
        <w:rPr>
          <w:rStyle w:val="Appelnotedebasdep"/>
          <w:i/>
          <w:iCs/>
          <w:color w:val="000000" w:themeColor="text1"/>
        </w:rPr>
        <w:footnoteReference w:id="60"/>
      </w:r>
      <w:r w:rsidRPr="003D7DFF">
        <w:rPr>
          <w:i/>
          <w:iCs/>
          <w:color w:val="000000" w:themeColor="text1"/>
        </w:rPr>
        <w:t xml:space="preserve">, au diocèse de Genève, notaire public d’autorité impériale, j’ai assisté à tout cela et j’ai reçu le présent acte ainsi qu’on me l’a demandé ; mais retenu par d’autres affaires j’ai fait dresser l’expédition par un autre notaire qualifié et j’y ai apposé ma signature et mon signet habituel en témoignage de la vérité de ce qui précède. » </w:t>
      </w:r>
      <w:r w:rsidRPr="003D7DFF">
        <w:rPr>
          <w:color w:val="000000" w:themeColor="text1"/>
        </w:rPr>
        <w:t xml:space="preserve"> Le 14 décembre 1493, la terre de ses héritiers est signalée au </w:t>
      </w:r>
      <w:r w:rsidRPr="003D7DFF">
        <w:rPr>
          <w:i/>
          <w:iCs/>
          <w:color w:val="000000" w:themeColor="text1"/>
        </w:rPr>
        <w:t>Pré du</w:t>
      </w:r>
      <w:r>
        <w:rPr>
          <w:i/>
          <w:iCs/>
          <w:color w:val="000000" w:themeColor="text1"/>
        </w:rPr>
        <w:t>....</w:t>
      </w:r>
    </w:p>
    <w:p w:rsidR="00FA0440" w:rsidRDefault="00FA0440" w:rsidP="00FA0440">
      <w:pPr>
        <w:jc w:val="both"/>
        <w:rPr>
          <w:i/>
          <w:iCs/>
          <w:color w:val="000000" w:themeColor="text1"/>
        </w:rPr>
      </w:pPr>
    </w:p>
    <w:p w:rsidR="00FA0440" w:rsidRPr="00FA0440" w:rsidRDefault="00FA0440" w:rsidP="00FA0440">
      <w:pPr>
        <w:jc w:val="both"/>
      </w:pPr>
      <w:r>
        <w:rPr>
          <w:i/>
          <w:iCs/>
          <w:color w:val="000000" w:themeColor="text1"/>
        </w:rPr>
        <w:t xml:space="preserve">A </w:t>
      </w:r>
      <w:proofErr w:type="gramStart"/>
      <w:r>
        <w:rPr>
          <w:i/>
          <w:iCs/>
          <w:color w:val="000000" w:themeColor="text1"/>
        </w:rPr>
        <w:t>SUIVRE !</w:t>
      </w:r>
      <w:proofErr w:type="gramEnd"/>
    </w:p>
    <w:sectPr w:rsidR="00FA0440" w:rsidRPr="00FA04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4E89" w:rsidRDefault="00F14E89" w:rsidP="00FA0440">
      <w:r>
        <w:separator/>
      </w:r>
    </w:p>
  </w:endnote>
  <w:endnote w:type="continuationSeparator" w:id="0">
    <w:p w:rsidR="00F14E89" w:rsidRDefault="00F14E89" w:rsidP="00FA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4E89" w:rsidRDefault="00F14E89" w:rsidP="00FA0440">
      <w:r>
        <w:separator/>
      </w:r>
    </w:p>
  </w:footnote>
  <w:footnote w:type="continuationSeparator" w:id="0">
    <w:p w:rsidR="00F14E89" w:rsidRDefault="00F14E89" w:rsidP="00FA0440">
      <w:r>
        <w:continuationSeparator/>
      </w:r>
    </w:p>
  </w:footnote>
  <w:footnote w:id="1">
    <w:p w:rsidR="00FA0440" w:rsidRPr="00DA3DE9" w:rsidRDefault="00FA0440" w:rsidP="00FA0440">
      <w:pPr>
        <w:pStyle w:val="Notedebasdepage"/>
      </w:pPr>
      <w:r>
        <w:rPr>
          <w:rStyle w:val="Appelnotedebasdep"/>
        </w:rPr>
        <w:footnoteRef/>
      </w:r>
      <w:r>
        <w:t xml:space="preserve"> De nombreux éléments du début de cette histoire se retrouvent dans l’ouvrage ; </w:t>
      </w:r>
      <w:proofErr w:type="spellStart"/>
      <w:r w:rsidRPr="003A1D3D">
        <w:rPr>
          <w:i/>
          <w:iCs/>
          <w:szCs w:val="16"/>
        </w:rPr>
        <w:t>L’erba</w:t>
      </w:r>
      <w:proofErr w:type="spellEnd"/>
      <w:r w:rsidRPr="003A1D3D">
        <w:rPr>
          <w:szCs w:val="16"/>
        </w:rPr>
        <w:t xml:space="preserve">, </w:t>
      </w:r>
      <w:r w:rsidRPr="003A1D3D">
        <w:rPr>
          <w:i/>
          <w:iCs/>
          <w:szCs w:val="16"/>
        </w:rPr>
        <w:t>Histoire de la seigneurie abbatiale de la vallée du Trient, des origines jusqu’en 1349</w:t>
      </w:r>
      <w:r w:rsidRPr="003A1D3D">
        <w:rPr>
          <w:szCs w:val="16"/>
        </w:rPr>
        <w:t xml:space="preserve">, </w:t>
      </w:r>
      <w:proofErr w:type="spellStart"/>
      <w:r w:rsidRPr="003A1D3D">
        <w:rPr>
          <w:i/>
          <w:iCs/>
          <w:szCs w:val="16"/>
        </w:rPr>
        <w:t>Salvan</w:t>
      </w:r>
      <w:proofErr w:type="spellEnd"/>
      <w:r w:rsidRPr="003A1D3D">
        <w:rPr>
          <w:i/>
          <w:iCs/>
          <w:szCs w:val="16"/>
        </w:rPr>
        <w:t xml:space="preserve">, </w:t>
      </w:r>
      <w:proofErr w:type="spellStart"/>
      <w:r w:rsidRPr="003A1D3D">
        <w:rPr>
          <w:i/>
          <w:iCs/>
          <w:szCs w:val="16"/>
        </w:rPr>
        <w:t>Finhaut</w:t>
      </w:r>
      <w:proofErr w:type="spellEnd"/>
      <w:r w:rsidRPr="003A1D3D">
        <w:rPr>
          <w:i/>
          <w:iCs/>
          <w:szCs w:val="16"/>
        </w:rPr>
        <w:t xml:space="preserve">, </w:t>
      </w:r>
      <w:proofErr w:type="spellStart"/>
      <w:r w:rsidRPr="003A1D3D">
        <w:rPr>
          <w:i/>
          <w:iCs/>
          <w:szCs w:val="16"/>
        </w:rPr>
        <w:t>Vernayaz</w:t>
      </w:r>
      <w:proofErr w:type="spellEnd"/>
      <w:r>
        <w:rPr>
          <w:i/>
          <w:iCs/>
          <w:szCs w:val="16"/>
        </w:rPr>
        <w:t>.</w:t>
      </w:r>
    </w:p>
  </w:footnote>
  <w:footnote w:id="2">
    <w:p w:rsidR="00FA0440" w:rsidRPr="00793E05" w:rsidRDefault="00FA0440" w:rsidP="00FA0440">
      <w:pPr>
        <w:pStyle w:val="Notedebasdepage"/>
      </w:pPr>
      <w:r>
        <w:rPr>
          <w:rStyle w:val="Appelnotedebasdep"/>
        </w:rPr>
        <w:footnoteRef/>
      </w:r>
      <w:r>
        <w:t xml:space="preserve"> L’auteur a respecté la tradition familiale.</w:t>
      </w:r>
    </w:p>
  </w:footnote>
  <w:footnote w:id="3">
    <w:p w:rsidR="00FA0440" w:rsidRPr="00D97847" w:rsidRDefault="00FA0440" w:rsidP="00FA0440">
      <w:pPr>
        <w:pStyle w:val="Notedebasdepage"/>
      </w:pPr>
      <w:r>
        <w:rPr>
          <w:rStyle w:val="Appelnotedebasdep"/>
        </w:rPr>
        <w:footnoteRef/>
      </w:r>
      <w:r>
        <w:t xml:space="preserve"> Vers l’emplacement actuel de la maison de commune de </w:t>
      </w:r>
      <w:proofErr w:type="spellStart"/>
      <w:r>
        <w:t>Finhaut</w:t>
      </w:r>
      <w:proofErr w:type="spellEnd"/>
      <w:r>
        <w:t xml:space="preserve"> et de l’ancienne pension Régina.</w:t>
      </w:r>
    </w:p>
  </w:footnote>
  <w:footnote w:id="4">
    <w:p w:rsidR="00FA0440" w:rsidRPr="000C11FB" w:rsidRDefault="00FA0440" w:rsidP="00FA0440">
      <w:pPr>
        <w:spacing w:before="120" w:after="120"/>
        <w:jc w:val="both"/>
      </w:pPr>
      <w:r w:rsidRPr="000C11FB">
        <w:rPr>
          <w:rStyle w:val="Appelnotedebasdep"/>
          <w:szCs w:val="16"/>
        </w:rPr>
        <w:footnoteRef/>
      </w:r>
      <w:r w:rsidRPr="000C11FB">
        <w:rPr>
          <w:sz w:val="16"/>
          <w:szCs w:val="16"/>
        </w:rPr>
        <w:t xml:space="preserve"> Une autre interprétation peut être suggérée, moins probable, l’idée du muret d’un </w:t>
      </w:r>
      <w:proofErr w:type="spellStart"/>
      <w:r w:rsidRPr="000C11FB">
        <w:rPr>
          <w:sz w:val="16"/>
          <w:szCs w:val="16"/>
        </w:rPr>
        <w:t>chesal</w:t>
      </w:r>
      <w:proofErr w:type="spellEnd"/>
      <w:r w:rsidRPr="000C11FB">
        <w:rPr>
          <w:sz w:val="16"/>
          <w:szCs w:val="16"/>
        </w:rPr>
        <w:t xml:space="preserve"> d’une grange ou maison en ruine.</w:t>
      </w:r>
    </w:p>
  </w:footnote>
  <w:footnote w:id="5">
    <w:p w:rsidR="00FA0440" w:rsidRPr="00D170E6" w:rsidRDefault="00FA0440" w:rsidP="00FA0440">
      <w:pPr>
        <w:pStyle w:val="Notedebasdepage"/>
      </w:pPr>
      <w:r>
        <w:rPr>
          <w:rStyle w:val="Appelnotedebasdep"/>
        </w:rPr>
        <w:footnoteRef/>
      </w:r>
      <w:r>
        <w:t xml:space="preserve"> Moulin à roue hydraulique horizontale, sans doute mieux adapté au débit du torrent.</w:t>
      </w:r>
    </w:p>
  </w:footnote>
  <w:footnote w:id="6">
    <w:p w:rsidR="00FA0440" w:rsidRPr="00073CFB" w:rsidRDefault="00FA0440" w:rsidP="00FA0440">
      <w:pPr>
        <w:pStyle w:val="Notedebasdepage"/>
      </w:pPr>
      <w:r>
        <w:rPr>
          <w:rStyle w:val="Appelnotedebasdep"/>
        </w:rPr>
        <w:footnoteRef/>
      </w:r>
      <w:r>
        <w:t xml:space="preserve"> A l’emplacement actuel du bâtiment appelé le Perron, proche de la gare de </w:t>
      </w:r>
      <w:proofErr w:type="spellStart"/>
      <w:r>
        <w:t>Finhaut</w:t>
      </w:r>
      <w:proofErr w:type="spellEnd"/>
      <w:r>
        <w:t>.</w:t>
      </w:r>
    </w:p>
  </w:footnote>
  <w:footnote w:id="7">
    <w:p w:rsidR="00FA0440" w:rsidRDefault="00FA0440" w:rsidP="00FA0440">
      <w:pPr>
        <w:jc w:val="both"/>
      </w:pPr>
      <w:r>
        <w:rPr>
          <w:rStyle w:val="Appelnotedebasdep"/>
        </w:rPr>
        <w:footnoteRef/>
      </w:r>
      <w:r>
        <w:t xml:space="preserve"> </w:t>
      </w:r>
      <w:r w:rsidRPr="00EE0271">
        <w:rPr>
          <w:sz w:val="16"/>
          <w:szCs w:val="16"/>
        </w:rPr>
        <w:t xml:space="preserve">Dans le fonds </w:t>
      </w:r>
      <w:proofErr w:type="spellStart"/>
      <w:proofErr w:type="gramStart"/>
      <w:r w:rsidRPr="00EE0271">
        <w:rPr>
          <w:sz w:val="16"/>
          <w:szCs w:val="16"/>
        </w:rPr>
        <w:t>R.Lonfat</w:t>
      </w:r>
      <w:proofErr w:type="spellEnd"/>
      <w:proofErr w:type="gramEnd"/>
      <w:r w:rsidRPr="00EE0271">
        <w:rPr>
          <w:sz w:val="16"/>
          <w:szCs w:val="16"/>
        </w:rPr>
        <w:t xml:space="preserve"> : </w:t>
      </w:r>
      <w:r>
        <w:rPr>
          <w:sz w:val="16"/>
          <w:szCs w:val="16"/>
        </w:rPr>
        <w:t xml:space="preserve">divers </w:t>
      </w:r>
      <w:r w:rsidRPr="00EE0271">
        <w:rPr>
          <w:sz w:val="16"/>
          <w:szCs w:val="16"/>
        </w:rPr>
        <w:t>fragments de pierre ollaire (chloritoschiste</w:t>
      </w:r>
      <w:r>
        <w:rPr>
          <w:sz w:val="16"/>
          <w:szCs w:val="16"/>
        </w:rPr>
        <w:t>), trouvés aux</w:t>
      </w:r>
      <w:r w:rsidRPr="00EE0271">
        <w:rPr>
          <w:sz w:val="16"/>
          <w:szCs w:val="16"/>
        </w:rPr>
        <w:t xml:space="preserve"> </w:t>
      </w:r>
      <w:proofErr w:type="spellStart"/>
      <w:r w:rsidRPr="00EE0271">
        <w:rPr>
          <w:sz w:val="16"/>
          <w:szCs w:val="16"/>
        </w:rPr>
        <w:t>Marécottes</w:t>
      </w:r>
      <w:proofErr w:type="spellEnd"/>
      <w:r w:rsidRPr="00EE0271">
        <w:rPr>
          <w:sz w:val="16"/>
          <w:szCs w:val="16"/>
        </w:rPr>
        <w:t>, vases, récipients culinaire</w:t>
      </w:r>
      <w:r>
        <w:rPr>
          <w:sz w:val="16"/>
          <w:szCs w:val="16"/>
        </w:rPr>
        <w:t>s</w:t>
      </w:r>
      <w:r w:rsidRPr="00EE0271">
        <w:rPr>
          <w:sz w:val="16"/>
          <w:szCs w:val="16"/>
        </w:rPr>
        <w:t>,</w:t>
      </w:r>
      <w:r>
        <w:rPr>
          <w:sz w:val="16"/>
          <w:szCs w:val="16"/>
        </w:rPr>
        <w:t xml:space="preserve"> du </w:t>
      </w:r>
      <w:r w:rsidRPr="00EE0271">
        <w:rPr>
          <w:sz w:val="16"/>
          <w:szCs w:val="16"/>
        </w:rPr>
        <w:t>II</w:t>
      </w:r>
      <w:r w:rsidRPr="00EE0271">
        <w:rPr>
          <w:sz w:val="16"/>
          <w:szCs w:val="16"/>
          <w:vertAlign w:val="superscript"/>
        </w:rPr>
        <w:t>e</w:t>
      </w:r>
      <w:r w:rsidRPr="00EE0271">
        <w:rPr>
          <w:sz w:val="16"/>
          <w:szCs w:val="16"/>
        </w:rPr>
        <w:t xml:space="preserve"> siècle </w:t>
      </w:r>
      <w:proofErr w:type="spellStart"/>
      <w:r w:rsidRPr="00EE0271">
        <w:rPr>
          <w:sz w:val="16"/>
          <w:szCs w:val="16"/>
        </w:rPr>
        <w:t>ap</w:t>
      </w:r>
      <w:proofErr w:type="spellEnd"/>
      <w:r w:rsidRPr="00EE0271">
        <w:rPr>
          <w:sz w:val="16"/>
          <w:szCs w:val="16"/>
        </w:rPr>
        <w:t xml:space="preserve">. J.C. et Haut Moyen Age, </w:t>
      </w:r>
      <w:r>
        <w:rPr>
          <w:sz w:val="16"/>
          <w:szCs w:val="16"/>
        </w:rPr>
        <w:t xml:space="preserve">en </w:t>
      </w:r>
      <w:r w:rsidRPr="00EE0271">
        <w:rPr>
          <w:sz w:val="16"/>
          <w:szCs w:val="16"/>
        </w:rPr>
        <w:t xml:space="preserve">provenance </w:t>
      </w:r>
      <w:r>
        <w:rPr>
          <w:sz w:val="16"/>
          <w:szCs w:val="16"/>
        </w:rPr>
        <w:t xml:space="preserve">de la </w:t>
      </w:r>
      <w:r w:rsidRPr="00EE0271">
        <w:rPr>
          <w:sz w:val="16"/>
          <w:szCs w:val="16"/>
        </w:rPr>
        <w:t>vallée d’Aoste. Fragment</w:t>
      </w:r>
      <w:r>
        <w:rPr>
          <w:sz w:val="16"/>
          <w:szCs w:val="16"/>
        </w:rPr>
        <w:t>s</w:t>
      </w:r>
      <w:r w:rsidRPr="00EE0271">
        <w:rPr>
          <w:sz w:val="16"/>
          <w:szCs w:val="16"/>
        </w:rPr>
        <w:t xml:space="preserve"> de poterie, céramique tournée à pâte claire, jatte commune, </w:t>
      </w:r>
      <w:r>
        <w:rPr>
          <w:sz w:val="16"/>
          <w:szCs w:val="16"/>
        </w:rPr>
        <w:t>de l’</w:t>
      </w:r>
      <w:r w:rsidRPr="00EE0271">
        <w:rPr>
          <w:sz w:val="16"/>
          <w:szCs w:val="16"/>
        </w:rPr>
        <w:t>époque romain</w:t>
      </w:r>
      <w:r>
        <w:rPr>
          <w:sz w:val="16"/>
          <w:szCs w:val="16"/>
        </w:rPr>
        <w:t>e…</w:t>
      </w:r>
    </w:p>
  </w:footnote>
  <w:footnote w:id="8">
    <w:p w:rsidR="00FA0440" w:rsidRPr="00EC19DA" w:rsidRDefault="00FA0440" w:rsidP="00FA0440">
      <w:pPr>
        <w:pStyle w:val="Notedebasdepage"/>
      </w:pPr>
      <w:r>
        <w:rPr>
          <w:rStyle w:val="Appelnotedebasdep"/>
        </w:rPr>
        <w:footnoteRef/>
      </w:r>
      <w:r>
        <w:t xml:space="preserve"> Raymond </w:t>
      </w:r>
      <w:proofErr w:type="spellStart"/>
      <w:r>
        <w:t>Lonfat</w:t>
      </w:r>
      <w:proofErr w:type="spellEnd"/>
      <w:r>
        <w:t xml:space="preserve"> a démarré ce projet en 2022 dans les vallées du Trient et de l’Eau Noire, incluant donc Vallorcine dans ses recherches, et récoltant plus de 160 données de descendants de familles anciennes.</w:t>
      </w:r>
    </w:p>
  </w:footnote>
  <w:footnote w:id="9">
    <w:p w:rsidR="00FA0440" w:rsidRDefault="00FA0440" w:rsidP="00FA0440">
      <w:pPr>
        <w:pStyle w:val="Notedebasdepage"/>
      </w:pPr>
      <w:r>
        <w:rPr>
          <w:rStyle w:val="Appelnotedebasdep"/>
        </w:rPr>
        <w:footnoteRef/>
      </w:r>
      <w:r>
        <w:t xml:space="preserve"> Bossard-</w:t>
      </w:r>
      <w:proofErr w:type="spellStart"/>
      <w:r>
        <w:t>Chavan</w:t>
      </w:r>
      <w:proofErr w:type="spellEnd"/>
      <w:r>
        <w:t xml:space="preserve"> 280 : l</w:t>
      </w:r>
      <w:r>
        <w:rPr>
          <w:lang w:val="fr-CH"/>
        </w:rPr>
        <w:t xml:space="preserve">es toponymes du type </w:t>
      </w:r>
      <w:r>
        <w:rPr>
          <w:i/>
          <w:iCs/>
          <w:lang w:val="fr-CH"/>
        </w:rPr>
        <w:t>Fieux</w:t>
      </w:r>
      <w:r>
        <w:rPr>
          <w:lang w:val="fr-CH"/>
        </w:rPr>
        <w:t xml:space="preserve">, </w:t>
      </w:r>
      <w:proofErr w:type="spellStart"/>
      <w:r>
        <w:rPr>
          <w:i/>
          <w:iCs/>
          <w:lang w:val="fr-CH"/>
        </w:rPr>
        <w:t>Fioux</w:t>
      </w:r>
      <w:proofErr w:type="spellEnd"/>
      <w:r>
        <w:rPr>
          <w:lang w:val="fr-CH"/>
        </w:rPr>
        <w:t xml:space="preserve">, </w:t>
      </w:r>
      <w:proofErr w:type="spellStart"/>
      <w:r>
        <w:rPr>
          <w:i/>
          <w:iCs/>
          <w:lang w:val="fr-CH"/>
        </w:rPr>
        <w:t>Fioz</w:t>
      </w:r>
      <w:proofErr w:type="spellEnd"/>
      <w:r>
        <w:rPr>
          <w:lang w:val="fr-CH"/>
        </w:rPr>
        <w:t xml:space="preserve"> sont à rattacher au substantif </w:t>
      </w:r>
      <w:r>
        <w:rPr>
          <w:i/>
          <w:iCs/>
          <w:lang w:val="fr-CH"/>
        </w:rPr>
        <w:t>fief</w:t>
      </w:r>
      <w:r>
        <w:rPr>
          <w:lang w:val="fr-CH"/>
        </w:rPr>
        <w:t xml:space="preserve"> et signifient généralement « terrain donné en fief »</w:t>
      </w:r>
      <w:r>
        <w:t xml:space="preserve">. Dans la vallée, cette définition qui n’est pas à écarter est moins probable. </w:t>
      </w:r>
      <w:r>
        <w:rPr>
          <w:i/>
          <w:iCs/>
        </w:rPr>
        <w:t>Le</w:t>
      </w:r>
      <w:r>
        <w:t xml:space="preserve"> </w:t>
      </w:r>
      <w:r>
        <w:rPr>
          <w:i/>
          <w:iCs/>
        </w:rPr>
        <w:t>Fieu</w:t>
      </w:r>
      <w:r>
        <w:t xml:space="preserve">, toponyme fréquent, a sans doute à faire avec des lieux où le foyard est présent. En patois de </w:t>
      </w:r>
      <w:proofErr w:type="spellStart"/>
      <w:r>
        <w:t>Salvan</w:t>
      </w:r>
      <w:proofErr w:type="spellEnd"/>
      <w:r>
        <w:t xml:space="preserve">, les fougères se disent </w:t>
      </w:r>
      <w:proofErr w:type="spellStart"/>
      <w:r>
        <w:rPr>
          <w:i/>
        </w:rPr>
        <w:t>fyeudzi</w:t>
      </w:r>
      <w:proofErr w:type="spellEnd"/>
      <w:r>
        <w:t xml:space="preserve">, nom phonétiquement éloigné de </w:t>
      </w:r>
      <w:proofErr w:type="spellStart"/>
      <w:r>
        <w:rPr>
          <w:iCs/>
        </w:rPr>
        <w:t>Fyosat</w:t>
      </w:r>
      <w:proofErr w:type="spellEnd"/>
      <w:r>
        <w:rPr>
          <w:iCs/>
        </w:rPr>
        <w:t>.</w:t>
      </w:r>
    </w:p>
  </w:footnote>
  <w:footnote w:id="10">
    <w:p w:rsidR="00FA0440" w:rsidRPr="0071194E" w:rsidRDefault="00FA0440" w:rsidP="00FA0440">
      <w:pPr>
        <w:pStyle w:val="Notedebasdepage"/>
      </w:pPr>
      <w:r>
        <w:rPr>
          <w:rStyle w:val="Appelnotedebasdep"/>
        </w:rPr>
        <w:footnoteRef/>
      </w:r>
      <w:r>
        <w:t xml:space="preserve"> </w:t>
      </w:r>
      <w:r w:rsidRPr="0071194E">
        <w:rPr>
          <w:i/>
          <w:iCs/>
        </w:rPr>
        <w:t>Glossaire des patois de la Suisse romande</w:t>
      </w:r>
      <w:r>
        <w:t>. Tome VII, p. 1144.</w:t>
      </w:r>
    </w:p>
  </w:footnote>
  <w:footnote w:id="11">
    <w:p w:rsidR="00FA0440" w:rsidRPr="00CD0C98" w:rsidRDefault="00FA0440" w:rsidP="00FA0440">
      <w:pPr>
        <w:jc w:val="both"/>
        <w:textAlignment w:val="baseline"/>
        <w:rPr>
          <w:sz w:val="16"/>
          <w:szCs w:val="16"/>
        </w:rPr>
      </w:pPr>
      <w:r>
        <w:rPr>
          <w:rStyle w:val="Appelnotedebasdep"/>
        </w:rPr>
        <w:footnoteRef/>
      </w:r>
      <w:r>
        <w:t xml:space="preserve"> </w:t>
      </w:r>
      <w:r>
        <w:rPr>
          <w:sz w:val="16"/>
          <w:szCs w:val="16"/>
        </w:rPr>
        <w:t>D</w:t>
      </w:r>
      <w:r w:rsidRPr="00C141DD">
        <w:rPr>
          <w:sz w:val="16"/>
          <w:szCs w:val="16"/>
        </w:rPr>
        <w:t xml:space="preserve">es </w:t>
      </w:r>
      <w:r>
        <w:rPr>
          <w:sz w:val="16"/>
          <w:szCs w:val="16"/>
        </w:rPr>
        <w:t xml:space="preserve">patronymes aux </w:t>
      </w:r>
      <w:r w:rsidRPr="00C141DD">
        <w:rPr>
          <w:sz w:val="16"/>
          <w:szCs w:val="16"/>
        </w:rPr>
        <w:t xml:space="preserve">consonances </w:t>
      </w:r>
      <w:r>
        <w:rPr>
          <w:sz w:val="16"/>
          <w:szCs w:val="16"/>
        </w:rPr>
        <w:t>assez semblables</w:t>
      </w:r>
      <w:r w:rsidRPr="00C141DD">
        <w:rPr>
          <w:sz w:val="16"/>
          <w:szCs w:val="16"/>
        </w:rPr>
        <w:t xml:space="preserve"> se retrouve</w:t>
      </w:r>
      <w:r>
        <w:rPr>
          <w:sz w:val="16"/>
          <w:szCs w:val="16"/>
        </w:rPr>
        <w:t>nt</w:t>
      </w:r>
      <w:r w:rsidRPr="00C141DD">
        <w:rPr>
          <w:sz w:val="16"/>
          <w:szCs w:val="16"/>
        </w:rPr>
        <w:t xml:space="preserve"> </w:t>
      </w:r>
      <w:r>
        <w:rPr>
          <w:sz w:val="16"/>
          <w:szCs w:val="16"/>
        </w:rPr>
        <w:t xml:space="preserve">principalement </w:t>
      </w:r>
      <w:r w:rsidRPr="00C141DD">
        <w:rPr>
          <w:sz w:val="16"/>
          <w:szCs w:val="16"/>
        </w:rPr>
        <w:t xml:space="preserve">à </w:t>
      </w:r>
      <w:proofErr w:type="spellStart"/>
      <w:r w:rsidRPr="00C141DD">
        <w:rPr>
          <w:sz w:val="16"/>
          <w:szCs w:val="16"/>
        </w:rPr>
        <w:t>Ollon</w:t>
      </w:r>
      <w:proofErr w:type="spellEnd"/>
      <w:r>
        <w:rPr>
          <w:sz w:val="16"/>
          <w:szCs w:val="16"/>
        </w:rPr>
        <w:t xml:space="preserve"> où un torrent est appelé </w:t>
      </w:r>
      <w:proofErr w:type="spellStart"/>
      <w:r w:rsidRPr="00B47EDE">
        <w:rPr>
          <w:i/>
          <w:iCs/>
          <w:sz w:val="16"/>
          <w:szCs w:val="16"/>
        </w:rPr>
        <w:t>Ouczim</w:t>
      </w:r>
      <w:proofErr w:type="spellEnd"/>
      <w:r>
        <w:rPr>
          <w:sz w:val="16"/>
          <w:szCs w:val="16"/>
        </w:rPr>
        <w:t xml:space="preserve">, </w:t>
      </w:r>
      <w:proofErr w:type="spellStart"/>
      <w:r w:rsidRPr="00B47EDE">
        <w:rPr>
          <w:i/>
          <w:iCs/>
          <w:sz w:val="16"/>
          <w:szCs w:val="16"/>
        </w:rPr>
        <w:t>Ouzcens</w:t>
      </w:r>
      <w:proofErr w:type="spellEnd"/>
      <w:r>
        <w:rPr>
          <w:sz w:val="16"/>
          <w:szCs w:val="16"/>
        </w:rPr>
        <w:t>, et dans la région de Saint-Maurice.</w:t>
      </w:r>
      <w:r w:rsidRPr="00C141DD">
        <w:rPr>
          <w:sz w:val="16"/>
          <w:szCs w:val="16"/>
        </w:rPr>
        <w:t xml:space="preserve"> </w:t>
      </w:r>
      <w:r>
        <w:rPr>
          <w:sz w:val="16"/>
          <w:szCs w:val="16"/>
        </w:rPr>
        <w:t xml:space="preserve">Le 14 décembre 1311, un </w:t>
      </w:r>
      <w:proofErr w:type="spellStart"/>
      <w:r>
        <w:rPr>
          <w:sz w:val="16"/>
          <w:szCs w:val="16"/>
        </w:rPr>
        <w:t>Perrod</w:t>
      </w:r>
      <w:proofErr w:type="spellEnd"/>
      <w:r>
        <w:rPr>
          <w:sz w:val="16"/>
          <w:szCs w:val="16"/>
        </w:rPr>
        <w:t xml:space="preserve"> </w:t>
      </w:r>
      <w:proofErr w:type="spellStart"/>
      <w:r w:rsidRPr="00884EBE">
        <w:rPr>
          <w:i/>
          <w:sz w:val="16"/>
          <w:szCs w:val="16"/>
        </w:rPr>
        <w:t>Osat</w:t>
      </w:r>
      <w:proofErr w:type="spellEnd"/>
      <w:r>
        <w:rPr>
          <w:sz w:val="16"/>
          <w:szCs w:val="16"/>
        </w:rPr>
        <w:t xml:space="preserve"> témoigne à </w:t>
      </w:r>
      <w:proofErr w:type="spellStart"/>
      <w:r>
        <w:rPr>
          <w:sz w:val="16"/>
          <w:szCs w:val="16"/>
        </w:rPr>
        <w:t>Ollon</w:t>
      </w:r>
      <w:proofErr w:type="spellEnd"/>
      <w:r>
        <w:rPr>
          <w:sz w:val="16"/>
          <w:szCs w:val="16"/>
        </w:rPr>
        <w:t xml:space="preserve">. Il est à nouveau repéré le 26 février 1325. Le 16 février 1338, peut-être son descendant, </w:t>
      </w:r>
      <w:proofErr w:type="spellStart"/>
      <w:r>
        <w:rPr>
          <w:sz w:val="16"/>
          <w:szCs w:val="16"/>
        </w:rPr>
        <w:t>Jacquemod</w:t>
      </w:r>
      <w:proofErr w:type="spellEnd"/>
      <w:r>
        <w:rPr>
          <w:sz w:val="16"/>
          <w:szCs w:val="16"/>
        </w:rPr>
        <w:t xml:space="preserve"> </w:t>
      </w:r>
      <w:proofErr w:type="spellStart"/>
      <w:r w:rsidRPr="00884EBE">
        <w:rPr>
          <w:i/>
          <w:sz w:val="16"/>
          <w:szCs w:val="16"/>
        </w:rPr>
        <w:t>Osat</w:t>
      </w:r>
      <w:proofErr w:type="spellEnd"/>
      <w:r>
        <w:rPr>
          <w:sz w:val="16"/>
          <w:szCs w:val="16"/>
        </w:rPr>
        <w:t xml:space="preserve"> reconnaît des terres. Le 23 novembre 1343, Martin </w:t>
      </w:r>
      <w:r w:rsidRPr="00CD0C98">
        <w:rPr>
          <w:iCs/>
          <w:sz w:val="16"/>
          <w:szCs w:val="16"/>
        </w:rPr>
        <w:t>alias</w:t>
      </w:r>
      <w:r>
        <w:rPr>
          <w:sz w:val="16"/>
          <w:szCs w:val="16"/>
        </w:rPr>
        <w:t xml:space="preserve"> </w:t>
      </w:r>
      <w:proofErr w:type="spellStart"/>
      <w:r w:rsidRPr="00847576">
        <w:rPr>
          <w:i/>
          <w:sz w:val="16"/>
          <w:szCs w:val="16"/>
        </w:rPr>
        <w:t>Orsat</w:t>
      </w:r>
      <w:proofErr w:type="spellEnd"/>
      <w:r>
        <w:rPr>
          <w:sz w:val="16"/>
          <w:szCs w:val="16"/>
        </w:rPr>
        <w:t xml:space="preserve"> habite à Saint-Maurice. Un acte est passé dans cette ville le 4 novembre 1376, dans lequel est choisi le tuteur de </w:t>
      </w:r>
      <w:proofErr w:type="spellStart"/>
      <w:r>
        <w:rPr>
          <w:sz w:val="16"/>
          <w:szCs w:val="16"/>
        </w:rPr>
        <w:t>Johannette</w:t>
      </w:r>
      <w:proofErr w:type="spellEnd"/>
      <w:r>
        <w:rPr>
          <w:sz w:val="16"/>
          <w:szCs w:val="16"/>
        </w:rPr>
        <w:t xml:space="preserve">, fille de Jean </w:t>
      </w:r>
      <w:proofErr w:type="spellStart"/>
      <w:r w:rsidRPr="00884EBE">
        <w:rPr>
          <w:i/>
          <w:sz w:val="16"/>
          <w:szCs w:val="16"/>
        </w:rPr>
        <w:t>Osat</w:t>
      </w:r>
      <w:proofErr w:type="spellEnd"/>
      <w:r>
        <w:rPr>
          <w:sz w:val="16"/>
          <w:szCs w:val="16"/>
        </w:rPr>
        <w:t xml:space="preserve">. Deux personnages apparaissent à </w:t>
      </w:r>
      <w:proofErr w:type="spellStart"/>
      <w:r>
        <w:rPr>
          <w:sz w:val="16"/>
          <w:szCs w:val="16"/>
        </w:rPr>
        <w:t>Ollon</w:t>
      </w:r>
      <w:proofErr w:type="spellEnd"/>
      <w:r>
        <w:rPr>
          <w:sz w:val="16"/>
          <w:szCs w:val="16"/>
        </w:rPr>
        <w:t xml:space="preserve"> le 7 août 1381, Antoine </w:t>
      </w:r>
      <w:proofErr w:type="spellStart"/>
      <w:r w:rsidRPr="00884EBE">
        <w:rPr>
          <w:i/>
          <w:sz w:val="16"/>
          <w:szCs w:val="16"/>
        </w:rPr>
        <w:t>Osat</w:t>
      </w:r>
      <w:proofErr w:type="spellEnd"/>
      <w:r>
        <w:rPr>
          <w:sz w:val="16"/>
          <w:szCs w:val="16"/>
        </w:rPr>
        <w:t xml:space="preserve"> et Mermet </w:t>
      </w:r>
      <w:proofErr w:type="spellStart"/>
      <w:r w:rsidRPr="00884EBE">
        <w:rPr>
          <w:i/>
          <w:sz w:val="16"/>
          <w:szCs w:val="16"/>
        </w:rPr>
        <w:t>Osat</w:t>
      </w:r>
      <w:proofErr w:type="spellEnd"/>
      <w:r>
        <w:rPr>
          <w:sz w:val="16"/>
          <w:szCs w:val="16"/>
        </w:rPr>
        <w:t xml:space="preserve">, fils de feu </w:t>
      </w:r>
      <w:proofErr w:type="spellStart"/>
      <w:r>
        <w:rPr>
          <w:sz w:val="16"/>
          <w:szCs w:val="16"/>
        </w:rPr>
        <w:t>Jacquemod</w:t>
      </w:r>
      <w:proofErr w:type="spellEnd"/>
      <w:r>
        <w:rPr>
          <w:sz w:val="16"/>
          <w:szCs w:val="16"/>
        </w:rPr>
        <w:t xml:space="preserve">. Leur </w:t>
      </w:r>
      <w:proofErr w:type="spellStart"/>
      <w:r>
        <w:rPr>
          <w:sz w:val="16"/>
          <w:szCs w:val="16"/>
        </w:rPr>
        <w:t>soeur</w:t>
      </w:r>
      <w:proofErr w:type="spellEnd"/>
      <w:r>
        <w:rPr>
          <w:sz w:val="16"/>
          <w:szCs w:val="16"/>
        </w:rPr>
        <w:t xml:space="preserve"> </w:t>
      </w:r>
      <w:proofErr w:type="spellStart"/>
      <w:r>
        <w:rPr>
          <w:sz w:val="16"/>
          <w:szCs w:val="16"/>
        </w:rPr>
        <w:t>Johannette</w:t>
      </w:r>
      <w:proofErr w:type="spellEnd"/>
      <w:r>
        <w:rPr>
          <w:sz w:val="16"/>
          <w:szCs w:val="16"/>
        </w:rPr>
        <w:t xml:space="preserve"> est observée en 1417. </w:t>
      </w:r>
      <w:r w:rsidRPr="00FE7E91">
        <w:rPr>
          <w:sz w:val="16"/>
          <w:szCs w:val="16"/>
        </w:rPr>
        <w:t>En</w:t>
      </w:r>
      <w:r>
        <w:rPr>
          <w:sz w:val="16"/>
          <w:szCs w:val="16"/>
        </w:rPr>
        <w:t>tre</w:t>
      </w:r>
      <w:r w:rsidRPr="00FE7E91">
        <w:rPr>
          <w:sz w:val="16"/>
          <w:szCs w:val="16"/>
        </w:rPr>
        <w:t xml:space="preserve"> 1390</w:t>
      </w:r>
      <w:r>
        <w:rPr>
          <w:sz w:val="16"/>
          <w:szCs w:val="16"/>
        </w:rPr>
        <w:t xml:space="preserve"> et 1392, un</w:t>
      </w:r>
      <w:r w:rsidRPr="00FE7E91">
        <w:rPr>
          <w:sz w:val="16"/>
          <w:szCs w:val="16"/>
        </w:rPr>
        <w:t xml:space="preserve"> receveur a </w:t>
      </w:r>
      <w:r>
        <w:rPr>
          <w:sz w:val="16"/>
          <w:szCs w:val="16"/>
        </w:rPr>
        <w:t>per</w:t>
      </w:r>
      <w:r w:rsidRPr="00FE7E91">
        <w:rPr>
          <w:sz w:val="16"/>
          <w:szCs w:val="16"/>
        </w:rPr>
        <w:t xml:space="preserve">çu </w:t>
      </w:r>
      <w:r>
        <w:rPr>
          <w:sz w:val="16"/>
          <w:szCs w:val="16"/>
        </w:rPr>
        <w:t xml:space="preserve">des lods </w:t>
      </w:r>
      <w:r w:rsidRPr="00FE7E91">
        <w:rPr>
          <w:sz w:val="16"/>
          <w:szCs w:val="16"/>
        </w:rPr>
        <w:t xml:space="preserve">de </w:t>
      </w:r>
      <w:proofErr w:type="spellStart"/>
      <w:r w:rsidRPr="00FE7E91">
        <w:rPr>
          <w:sz w:val="16"/>
          <w:szCs w:val="16"/>
        </w:rPr>
        <w:t>Rolet</w:t>
      </w:r>
      <w:proofErr w:type="spellEnd"/>
      <w:r w:rsidRPr="00FE7E91">
        <w:rPr>
          <w:sz w:val="16"/>
          <w:szCs w:val="16"/>
        </w:rPr>
        <w:t xml:space="preserve"> </w:t>
      </w:r>
      <w:proofErr w:type="spellStart"/>
      <w:r w:rsidRPr="00FE7E91">
        <w:rPr>
          <w:i/>
          <w:iCs/>
          <w:sz w:val="16"/>
          <w:szCs w:val="16"/>
        </w:rPr>
        <w:t>Orsat</w:t>
      </w:r>
      <w:proofErr w:type="spellEnd"/>
      <w:r w:rsidRPr="00FE7E91">
        <w:rPr>
          <w:sz w:val="16"/>
          <w:szCs w:val="16"/>
        </w:rPr>
        <w:t xml:space="preserve"> pour certains biens donnés à lui par Perrette </w:t>
      </w:r>
      <w:proofErr w:type="spellStart"/>
      <w:r w:rsidRPr="00FE7E91">
        <w:rPr>
          <w:i/>
          <w:iCs/>
          <w:sz w:val="16"/>
          <w:szCs w:val="16"/>
        </w:rPr>
        <w:t>Netriery</w:t>
      </w:r>
      <w:proofErr w:type="spellEnd"/>
      <w:r w:rsidRPr="00FE7E91">
        <w:rPr>
          <w:sz w:val="16"/>
          <w:szCs w:val="16"/>
        </w:rPr>
        <w:t xml:space="preserve"> (?), de la paroisse de </w:t>
      </w:r>
      <w:proofErr w:type="spellStart"/>
      <w:r w:rsidRPr="00FE7E91">
        <w:rPr>
          <w:sz w:val="16"/>
          <w:szCs w:val="16"/>
        </w:rPr>
        <w:t>Massongex</w:t>
      </w:r>
      <w:proofErr w:type="spellEnd"/>
      <w:r w:rsidRPr="00FE7E91">
        <w:rPr>
          <w:sz w:val="16"/>
          <w:szCs w:val="16"/>
        </w:rPr>
        <w:t xml:space="preserve">, estimés valoir </w:t>
      </w:r>
      <w:r>
        <w:rPr>
          <w:sz w:val="16"/>
          <w:szCs w:val="16"/>
        </w:rPr>
        <w:t>soixante-neuf</w:t>
      </w:r>
      <w:r w:rsidRPr="00FE7E91">
        <w:rPr>
          <w:sz w:val="16"/>
          <w:szCs w:val="16"/>
        </w:rPr>
        <w:t xml:space="preserve"> sous </w:t>
      </w:r>
      <w:proofErr w:type="spellStart"/>
      <w:r w:rsidRPr="00FE7E91">
        <w:rPr>
          <w:sz w:val="16"/>
          <w:szCs w:val="16"/>
        </w:rPr>
        <w:t>mauriçois</w:t>
      </w:r>
      <w:proofErr w:type="spellEnd"/>
      <w:r w:rsidRPr="00FE7E91">
        <w:rPr>
          <w:sz w:val="16"/>
          <w:szCs w:val="16"/>
        </w:rPr>
        <w:t>.</w:t>
      </w:r>
      <w:r>
        <w:rPr>
          <w:sz w:val="16"/>
          <w:szCs w:val="16"/>
        </w:rPr>
        <w:t xml:space="preserve"> </w:t>
      </w:r>
      <w:r w:rsidRPr="00C141DD">
        <w:rPr>
          <w:sz w:val="16"/>
          <w:szCs w:val="16"/>
        </w:rPr>
        <w:t xml:space="preserve">A titre non exhaustif, </w:t>
      </w:r>
      <w:r>
        <w:rPr>
          <w:sz w:val="16"/>
          <w:szCs w:val="16"/>
        </w:rPr>
        <w:t>d’autres mentions de la famille d’</w:t>
      </w:r>
      <w:proofErr w:type="spellStart"/>
      <w:r>
        <w:rPr>
          <w:sz w:val="16"/>
          <w:szCs w:val="16"/>
        </w:rPr>
        <w:t>Ollon</w:t>
      </w:r>
      <w:proofErr w:type="spellEnd"/>
      <w:r>
        <w:rPr>
          <w:sz w:val="16"/>
          <w:szCs w:val="16"/>
        </w:rPr>
        <w:t xml:space="preserve"> apparaissent par la suite, notamment en 1435 avec Thomas fils de </w:t>
      </w:r>
      <w:proofErr w:type="spellStart"/>
      <w:r>
        <w:rPr>
          <w:sz w:val="16"/>
          <w:szCs w:val="16"/>
        </w:rPr>
        <w:t>Rolet</w:t>
      </w:r>
      <w:proofErr w:type="spellEnd"/>
      <w:r>
        <w:rPr>
          <w:sz w:val="16"/>
          <w:szCs w:val="16"/>
        </w:rPr>
        <w:t xml:space="preserve"> </w:t>
      </w:r>
      <w:proofErr w:type="spellStart"/>
      <w:r w:rsidRPr="00CB20D2">
        <w:rPr>
          <w:i/>
          <w:sz w:val="16"/>
          <w:szCs w:val="16"/>
        </w:rPr>
        <w:t>Osat</w:t>
      </w:r>
      <w:proofErr w:type="spellEnd"/>
      <w:r>
        <w:rPr>
          <w:sz w:val="16"/>
          <w:szCs w:val="16"/>
        </w:rPr>
        <w:t xml:space="preserve"> </w:t>
      </w:r>
      <w:r w:rsidRPr="00CD0C98">
        <w:rPr>
          <w:iCs/>
          <w:sz w:val="16"/>
          <w:szCs w:val="16"/>
        </w:rPr>
        <w:t>alias</w:t>
      </w:r>
      <w:r>
        <w:rPr>
          <w:sz w:val="16"/>
          <w:szCs w:val="16"/>
        </w:rPr>
        <w:t xml:space="preserve"> </w:t>
      </w:r>
      <w:proofErr w:type="spellStart"/>
      <w:r>
        <w:rPr>
          <w:i/>
          <w:sz w:val="16"/>
          <w:szCs w:val="16"/>
        </w:rPr>
        <w:t>Me</w:t>
      </w:r>
      <w:r w:rsidRPr="004A53CA">
        <w:rPr>
          <w:i/>
          <w:sz w:val="16"/>
          <w:szCs w:val="16"/>
        </w:rPr>
        <w:t>tral</w:t>
      </w:r>
      <w:proofErr w:type="spellEnd"/>
      <w:r>
        <w:rPr>
          <w:i/>
          <w:sz w:val="16"/>
          <w:szCs w:val="16"/>
        </w:rPr>
        <w:t> </w:t>
      </w:r>
      <w:r>
        <w:rPr>
          <w:sz w:val="16"/>
          <w:szCs w:val="16"/>
        </w:rPr>
        <w:t xml:space="preserve">; en 1442 avec une reconnaissance de Jean fils de Jean </w:t>
      </w:r>
      <w:proofErr w:type="spellStart"/>
      <w:r w:rsidRPr="009A606D">
        <w:rPr>
          <w:i/>
          <w:sz w:val="16"/>
          <w:szCs w:val="16"/>
        </w:rPr>
        <w:t>Osat</w:t>
      </w:r>
      <w:proofErr w:type="spellEnd"/>
      <w:r>
        <w:rPr>
          <w:i/>
          <w:sz w:val="16"/>
          <w:szCs w:val="16"/>
        </w:rPr>
        <w:t> </w:t>
      </w:r>
      <w:r>
        <w:rPr>
          <w:sz w:val="16"/>
          <w:szCs w:val="16"/>
        </w:rPr>
        <w:t>; en 1451 avec</w:t>
      </w:r>
      <w:r w:rsidRPr="00C141DD">
        <w:rPr>
          <w:sz w:val="16"/>
          <w:szCs w:val="16"/>
        </w:rPr>
        <w:t xml:space="preserve"> Jean et Thomas </w:t>
      </w:r>
      <w:proofErr w:type="spellStart"/>
      <w:r w:rsidRPr="00C141DD">
        <w:rPr>
          <w:i/>
          <w:sz w:val="16"/>
          <w:szCs w:val="16"/>
        </w:rPr>
        <w:t>Osat</w:t>
      </w:r>
      <w:proofErr w:type="spellEnd"/>
      <w:r w:rsidRPr="00C141DD">
        <w:rPr>
          <w:sz w:val="16"/>
          <w:szCs w:val="16"/>
        </w:rPr>
        <w:t xml:space="preserve"> </w:t>
      </w:r>
      <w:r w:rsidRPr="00CD0C98">
        <w:rPr>
          <w:iCs/>
          <w:sz w:val="16"/>
          <w:szCs w:val="16"/>
        </w:rPr>
        <w:t>senior</w:t>
      </w:r>
      <w:r>
        <w:rPr>
          <w:iCs/>
          <w:sz w:val="16"/>
          <w:szCs w:val="16"/>
        </w:rPr>
        <w:t> </w:t>
      </w:r>
      <w:r>
        <w:rPr>
          <w:sz w:val="16"/>
          <w:szCs w:val="16"/>
        </w:rPr>
        <w:t>;</w:t>
      </w:r>
      <w:r w:rsidRPr="00C141DD">
        <w:rPr>
          <w:sz w:val="16"/>
          <w:szCs w:val="16"/>
        </w:rPr>
        <w:t xml:space="preserve"> en 1</w:t>
      </w:r>
      <w:r>
        <w:rPr>
          <w:sz w:val="16"/>
          <w:szCs w:val="16"/>
        </w:rPr>
        <w:t>466, 1468, 1471 avec</w:t>
      </w:r>
      <w:r w:rsidRPr="00C141DD">
        <w:rPr>
          <w:sz w:val="16"/>
          <w:szCs w:val="16"/>
        </w:rPr>
        <w:t xml:space="preserve"> Girod</w:t>
      </w:r>
      <w:r>
        <w:rPr>
          <w:sz w:val="16"/>
          <w:szCs w:val="16"/>
        </w:rPr>
        <w:t xml:space="preserve"> (Girard)</w:t>
      </w:r>
      <w:r w:rsidRPr="00C141DD">
        <w:rPr>
          <w:sz w:val="16"/>
          <w:szCs w:val="16"/>
        </w:rPr>
        <w:t xml:space="preserve"> et Etienne </w:t>
      </w:r>
      <w:proofErr w:type="spellStart"/>
      <w:r w:rsidRPr="00C141DD">
        <w:rPr>
          <w:i/>
          <w:sz w:val="16"/>
          <w:szCs w:val="16"/>
        </w:rPr>
        <w:t>Osat</w:t>
      </w:r>
      <w:proofErr w:type="spellEnd"/>
      <w:r>
        <w:rPr>
          <w:sz w:val="16"/>
          <w:szCs w:val="16"/>
        </w:rPr>
        <w:t xml:space="preserve"> ainsi que Françoise, fille de Thomas ; en 1480 avec Jean </w:t>
      </w:r>
      <w:proofErr w:type="spellStart"/>
      <w:r w:rsidRPr="00A15B36">
        <w:rPr>
          <w:i/>
          <w:sz w:val="16"/>
          <w:szCs w:val="16"/>
        </w:rPr>
        <w:t>Osat</w:t>
      </w:r>
      <w:proofErr w:type="spellEnd"/>
      <w:r>
        <w:rPr>
          <w:sz w:val="16"/>
          <w:szCs w:val="16"/>
        </w:rPr>
        <w:t xml:space="preserve"> fils de feu Jean ; en 1484 avec Jean </w:t>
      </w:r>
      <w:proofErr w:type="spellStart"/>
      <w:r w:rsidRPr="00CB0113">
        <w:rPr>
          <w:i/>
          <w:sz w:val="16"/>
          <w:szCs w:val="16"/>
        </w:rPr>
        <w:t>Osat</w:t>
      </w:r>
      <w:proofErr w:type="spellEnd"/>
      <w:r>
        <w:rPr>
          <w:sz w:val="16"/>
          <w:szCs w:val="16"/>
        </w:rPr>
        <w:t xml:space="preserve"> et Etienne </w:t>
      </w:r>
      <w:proofErr w:type="spellStart"/>
      <w:r w:rsidRPr="00CB0113">
        <w:rPr>
          <w:i/>
          <w:sz w:val="16"/>
          <w:szCs w:val="16"/>
        </w:rPr>
        <w:t>Osatz</w:t>
      </w:r>
      <w:proofErr w:type="spellEnd"/>
      <w:r>
        <w:rPr>
          <w:i/>
          <w:sz w:val="16"/>
          <w:szCs w:val="16"/>
        </w:rPr>
        <w:t> </w:t>
      </w:r>
      <w:r>
        <w:rPr>
          <w:sz w:val="16"/>
          <w:szCs w:val="16"/>
        </w:rPr>
        <w:t>; en 1499 avec</w:t>
      </w:r>
      <w:r w:rsidRPr="00C141DD">
        <w:rPr>
          <w:sz w:val="16"/>
          <w:szCs w:val="16"/>
        </w:rPr>
        <w:t xml:space="preserve"> Pierre, Michel, Jean, Amédée </w:t>
      </w:r>
      <w:proofErr w:type="spellStart"/>
      <w:r w:rsidRPr="00C141DD">
        <w:rPr>
          <w:i/>
          <w:sz w:val="16"/>
          <w:szCs w:val="16"/>
        </w:rPr>
        <w:t>Onfat</w:t>
      </w:r>
      <w:proofErr w:type="spellEnd"/>
      <w:r>
        <w:rPr>
          <w:i/>
          <w:sz w:val="16"/>
          <w:szCs w:val="16"/>
        </w:rPr>
        <w:t xml:space="preserve"> </w:t>
      </w:r>
      <w:r w:rsidRPr="009A606D">
        <w:rPr>
          <w:sz w:val="16"/>
          <w:szCs w:val="16"/>
        </w:rPr>
        <w:t>ou</w:t>
      </w:r>
      <w:r>
        <w:rPr>
          <w:i/>
          <w:sz w:val="16"/>
          <w:szCs w:val="16"/>
        </w:rPr>
        <w:t xml:space="preserve"> </w:t>
      </w:r>
      <w:proofErr w:type="spellStart"/>
      <w:r>
        <w:rPr>
          <w:i/>
          <w:sz w:val="16"/>
          <w:szCs w:val="16"/>
        </w:rPr>
        <w:t>Onsat</w:t>
      </w:r>
      <w:proofErr w:type="spellEnd"/>
      <w:r>
        <w:rPr>
          <w:sz w:val="16"/>
          <w:szCs w:val="16"/>
        </w:rPr>
        <w:t xml:space="preserve">. En 1529 est relevé le notaire </w:t>
      </w:r>
      <w:proofErr w:type="spellStart"/>
      <w:r w:rsidRPr="00884EBE">
        <w:rPr>
          <w:i/>
          <w:sz w:val="16"/>
          <w:szCs w:val="16"/>
        </w:rPr>
        <w:t>Loys</w:t>
      </w:r>
      <w:proofErr w:type="spellEnd"/>
      <w:r>
        <w:rPr>
          <w:sz w:val="16"/>
          <w:szCs w:val="16"/>
        </w:rPr>
        <w:t xml:space="preserve"> </w:t>
      </w:r>
      <w:proofErr w:type="spellStart"/>
      <w:r w:rsidRPr="00884EBE">
        <w:rPr>
          <w:i/>
          <w:sz w:val="16"/>
          <w:szCs w:val="16"/>
        </w:rPr>
        <w:t>Ozat</w:t>
      </w:r>
      <w:proofErr w:type="spellEnd"/>
      <w:r w:rsidRPr="004A53CA">
        <w:rPr>
          <w:sz w:val="16"/>
          <w:szCs w:val="16"/>
        </w:rPr>
        <w:t>. E</w:t>
      </w:r>
      <w:r>
        <w:rPr>
          <w:sz w:val="16"/>
          <w:szCs w:val="16"/>
        </w:rPr>
        <w:t xml:space="preserve">n </w:t>
      </w:r>
      <w:r w:rsidRPr="00C141DD">
        <w:rPr>
          <w:sz w:val="16"/>
          <w:szCs w:val="16"/>
        </w:rPr>
        <w:t xml:space="preserve">1531, Jean, Amédée, André </w:t>
      </w:r>
      <w:proofErr w:type="spellStart"/>
      <w:r w:rsidRPr="00C141DD">
        <w:rPr>
          <w:i/>
          <w:sz w:val="16"/>
          <w:szCs w:val="16"/>
        </w:rPr>
        <w:t>Onfat</w:t>
      </w:r>
      <w:proofErr w:type="spellEnd"/>
      <w:r w:rsidRPr="00C141DD">
        <w:rPr>
          <w:sz w:val="16"/>
          <w:szCs w:val="16"/>
        </w:rPr>
        <w:t xml:space="preserve"> ou </w:t>
      </w:r>
      <w:proofErr w:type="spellStart"/>
      <w:r w:rsidRPr="00C141DD">
        <w:rPr>
          <w:i/>
          <w:sz w:val="16"/>
          <w:szCs w:val="16"/>
        </w:rPr>
        <w:t>Onsat</w:t>
      </w:r>
      <w:proofErr w:type="spellEnd"/>
      <w:r w:rsidRPr="00C141DD">
        <w:rPr>
          <w:sz w:val="16"/>
          <w:szCs w:val="16"/>
        </w:rPr>
        <w:t xml:space="preserve"> </w:t>
      </w:r>
      <w:r>
        <w:rPr>
          <w:sz w:val="16"/>
          <w:szCs w:val="16"/>
        </w:rPr>
        <w:t xml:space="preserve">sont présents à </w:t>
      </w:r>
      <w:proofErr w:type="spellStart"/>
      <w:r>
        <w:rPr>
          <w:sz w:val="16"/>
          <w:szCs w:val="16"/>
        </w:rPr>
        <w:t>Ollon</w:t>
      </w:r>
      <w:proofErr w:type="spellEnd"/>
      <w:r>
        <w:rPr>
          <w:sz w:val="16"/>
          <w:szCs w:val="16"/>
        </w:rPr>
        <w:t xml:space="preserve">. En 1584, apparaît Catherine, fille de feu Jean </w:t>
      </w:r>
      <w:proofErr w:type="spellStart"/>
      <w:r w:rsidRPr="00EA35F2">
        <w:rPr>
          <w:i/>
          <w:sz w:val="16"/>
          <w:szCs w:val="16"/>
        </w:rPr>
        <w:t>Ozat</w:t>
      </w:r>
      <w:proofErr w:type="spellEnd"/>
      <w:r>
        <w:rPr>
          <w:sz w:val="16"/>
          <w:szCs w:val="16"/>
        </w:rPr>
        <w:t xml:space="preserve"> d’</w:t>
      </w:r>
      <w:proofErr w:type="spellStart"/>
      <w:r>
        <w:rPr>
          <w:sz w:val="16"/>
          <w:szCs w:val="16"/>
        </w:rPr>
        <w:t>Ollon</w:t>
      </w:r>
      <w:proofErr w:type="spellEnd"/>
      <w:r w:rsidRPr="00C141DD">
        <w:rPr>
          <w:sz w:val="16"/>
          <w:szCs w:val="16"/>
        </w:rPr>
        <w:t>.</w:t>
      </w:r>
      <w:r>
        <w:rPr>
          <w:sz w:val="16"/>
          <w:szCs w:val="16"/>
        </w:rPr>
        <w:t xml:space="preserve"> Sous ce nom </w:t>
      </w:r>
      <w:r w:rsidRPr="00EA35F2">
        <w:rPr>
          <w:i/>
          <w:sz w:val="16"/>
          <w:szCs w:val="16"/>
        </w:rPr>
        <w:t>d’</w:t>
      </w:r>
      <w:proofErr w:type="spellStart"/>
      <w:r w:rsidRPr="00EA35F2">
        <w:rPr>
          <w:i/>
          <w:sz w:val="16"/>
          <w:szCs w:val="16"/>
        </w:rPr>
        <w:t>Ozat</w:t>
      </w:r>
      <w:proofErr w:type="spellEnd"/>
      <w:r>
        <w:rPr>
          <w:sz w:val="16"/>
          <w:szCs w:val="16"/>
        </w:rPr>
        <w:t>, la famille est encore régulièrement signalée dans le courant du XVII</w:t>
      </w:r>
      <w:r w:rsidRPr="003C5FF6">
        <w:rPr>
          <w:sz w:val="16"/>
          <w:szCs w:val="16"/>
          <w:vertAlign w:val="superscript"/>
        </w:rPr>
        <w:t>e</w:t>
      </w:r>
      <w:r>
        <w:rPr>
          <w:sz w:val="16"/>
          <w:szCs w:val="16"/>
        </w:rPr>
        <w:t xml:space="preserve"> siècle, notamment vers 1690. Les informations contenues dans les très nombreux registres de reconnaissances relatifs à </w:t>
      </w:r>
      <w:proofErr w:type="spellStart"/>
      <w:r>
        <w:rPr>
          <w:sz w:val="16"/>
          <w:szCs w:val="16"/>
        </w:rPr>
        <w:t>Ollon</w:t>
      </w:r>
      <w:proofErr w:type="spellEnd"/>
      <w:r>
        <w:rPr>
          <w:sz w:val="16"/>
          <w:szCs w:val="16"/>
        </w:rPr>
        <w:t>, les AASM REC et REN, permettraient sans doute de construire l’histoire complète de cette famille qui semble aujourd’hui disparue.</w:t>
      </w:r>
    </w:p>
  </w:footnote>
  <w:footnote w:id="12">
    <w:p w:rsidR="00FA0440" w:rsidRDefault="00FA0440" w:rsidP="00FA0440">
      <w:pPr>
        <w:pStyle w:val="Notedebasdepage"/>
      </w:pPr>
      <w:r>
        <w:rPr>
          <w:rStyle w:val="Appelnotedebasdep"/>
        </w:rPr>
        <w:footnoteRef/>
      </w:r>
      <w:r>
        <w:t xml:space="preserve"> Cf. </w:t>
      </w:r>
      <w:r>
        <w:rPr>
          <w:lang w:val="fr-CH"/>
        </w:rPr>
        <w:t xml:space="preserve">la forme patoise donnée par Muret : </w:t>
      </w:r>
      <w:proofErr w:type="spellStart"/>
      <w:r>
        <w:rPr>
          <w:i/>
          <w:iCs/>
          <w:lang w:val="fr-CH"/>
        </w:rPr>
        <w:t>Lonfá</w:t>
      </w:r>
      <w:proofErr w:type="spellEnd"/>
      <w:r>
        <w:rPr>
          <w:lang w:val="fr-CH"/>
        </w:rPr>
        <w:t>.</w:t>
      </w:r>
    </w:p>
  </w:footnote>
  <w:footnote w:id="13">
    <w:p w:rsidR="00FA0440" w:rsidRDefault="00FA0440" w:rsidP="00FA0440">
      <w:pPr>
        <w:pStyle w:val="Notedebasdepage"/>
        <w:rPr>
          <w:lang w:val="fr-CH"/>
        </w:rPr>
      </w:pPr>
      <w:r>
        <w:rPr>
          <w:rStyle w:val="Appelnotedebasdep"/>
        </w:rPr>
        <w:footnoteRef/>
      </w:r>
      <w:r>
        <w:t xml:space="preserve"> </w:t>
      </w:r>
      <w:r>
        <w:rPr>
          <w:lang w:val="fr-CH"/>
        </w:rPr>
        <w:t>Cette terminaison –</w:t>
      </w:r>
      <w:r>
        <w:rPr>
          <w:i/>
          <w:iCs/>
          <w:lang w:val="fr-CH"/>
        </w:rPr>
        <w:t>at</w:t>
      </w:r>
      <w:r>
        <w:rPr>
          <w:lang w:val="fr-CH"/>
        </w:rPr>
        <w:t xml:space="preserve"> ne doit pas être confondue avec le –</w:t>
      </w:r>
      <w:r>
        <w:rPr>
          <w:i/>
          <w:iCs/>
          <w:lang w:val="fr-CH"/>
        </w:rPr>
        <w:t>at</w:t>
      </w:r>
      <w:r>
        <w:rPr>
          <w:lang w:val="fr-CH"/>
        </w:rPr>
        <w:t xml:space="preserve"> du canton du Jura (cf. </w:t>
      </w:r>
      <w:proofErr w:type="spellStart"/>
      <w:r>
        <w:rPr>
          <w:i/>
          <w:iCs/>
          <w:lang w:val="fr-CH"/>
        </w:rPr>
        <w:t>Boillat</w:t>
      </w:r>
      <w:proofErr w:type="spellEnd"/>
      <w:r>
        <w:rPr>
          <w:lang w:val="fr-CH"/>
        </w:rPr>
        <w:t xml:space="preserve">, </w:t>
      </w:r>
      <w:proofErr w:type="spellStart"/>
      <w:r>
        <w:rPr>
          <w:i/>
          <w:iCs/>
          <w:lang w:val="fr-CH"/>
        </w:rPr>
        <w:t>Godat</w:t>
      </w:r>
      <w:proofErr w:type="spellEnd"/>
      <w:r>
        <w:rPr>
          <w:lang w:val="fr-CH"/>
        </w:rPr>
        <w:t>, etc.), qui remonte directement à –</w:t>
      </w:r>
      <w:proofErr w:type="spellStart"/>
      <w:r>
        <w:rPr>
          <w:smallCaps/>
          <w:lang w:val="fr-CH"/>
        </w:rPr>
        <w:t>ĭttum</w:t>
      </w:r>
      <w:proofErr w:type="spellEnd"/>
      <w:r>
        <w:rPr>
          <w:lang w:val="fr-CH"/>
        </w:rPr>
        <w:t>.</w:t>
      </w:r>
    </w:p>
  </w:footnote>
  <w:footnote w:id="14">
    <w:p w:rsidR="00FA0440" w:rsidRDefault="00FA0440" w:rsidP="00FA0440">
      <w:pPr>
        <w:pStyle w:val="Notedebasdepage"/>
      </w:pPr>
      <w:r>
        <w:rPr>
          <w:rStyle w:val="Appelnotedebasdep"/>
        </w:rPr>
        <w:footnoteRef/>
      </w:r>
      <w:r>
        <w:t xml:space="preserve"> Les graphies </w:t>
      </w:r>
      <w:r>
        <w:rPr>
          <w:lang w:val="fr-CH"/>
        </w:rPr>
        <w:noBreakHyphen/>
      </w:r>
      <w:r>
        <w:rPr>
          <w:i/>
          <w:iCs/>
          <w:lang w:val="fr-CH"/>
        </w:rPr>
        <w:t>on</w:t>
      </w:r>
      <w:r>
        <w:rPr>
          <w:lang w:val="fr-CH"/>
        </w:rPr>
        <w:noBreakHyphen/>
        <w:t xml:space="preserve"> / </w:t>
      </w:r>
      <w:r>
        <w:rPr>
          <w:lang w:val="fr-CH"/>
        </w:rPr>
        <w:noBreakHyphen/>
      </w:r>
      <w:r>
        <w:rPr>
          <w:i/>
          <w:iCs/>
          <w:lang w:val="fr-CH"/>
        </w:rPr>
        <w:t>un</w:t>
      </w:r>
      <w:r>
        <w:rPr>
          <w:lang w:val="fr-CH"/>
        </w:rPr>
        <w:noBreakHyphen/>
        <w:t xml:space="preserve"> sont utilisées indifféremment pour le son « on ».</w:t>
      </w:r>
    </w:p>
  </w:footnote>
  <w:footnote w:id="15">
    <w:p w:rsidR="00FA0440" w:rsidRDefault="00FA0440" w:rsidP="00FA0440">
      <w:pPr>
        <w:pStyle w:val="Notedebasdepage"/>
      </w:pPr>
      <w:r>
        <w:rPr>
          <w:rStyle w:val="Appelnotedebasdep"/>
        </w:rPr>
        <w:footnoteRef/>
      </w:r>
      <w:r>
        <w:t xml:space="preserve"> </w:t>
      </w:r>
      <w:r>
        <w:rPr>
          <w:smallCaps/>
          <w:lang w:val="fr-CH"/>
        </w:rPr>
        <w:t>Müller</w:t>
      </w:r>
      <w:r>
        <w:rPr>
          <w:lang w:val="fr-CH"/>
        </w:rPr>
        <w:t xml:space="preserve"> M.</w:t>
      </w:r>
    </w:p>
  </w:footnote>
  <w:footnote w:id="16">
    <w:p w:rsidR="00FA0440" w:rsidRDefault="00FA0440" w:rsidP="00FA0440">
      <w:pPr>
        <w:pStyle w:val="Notedebasdepage"/>
      </w:pPr>
      <w:r>
        <w:rPr>
          <w:rStyle w:val="Appelnotedebasdep"/>
        </w:rPr>
        <w:footnoteRef/>
      </w:r>
      <w:r>
        <w:t xml:space="preserve"> </w:t>
      </w:r>
      <w:r>
        <w:rPr>
          <w:lang w:val="fr-CH"/>
        </w:rPr>
        <w:t>Contribution de M. Liard (</w:t>
      </w:r>
      <w:r>
        <w:rPr>
          <w:i/>
          <w:iCs/>
          <w:lang w:val="fr-CH"/>
        </w:rPr>
        <w:t>GPSR</w:t>
      </w:r>
      <w:r>
        <w:rPr>
          <w:lang w:val="fr-CH"/>
        </w:rPr>
        <w:t>).</w:t>
      </w:r>
      <w:r>
        <w:t xml:space="preserve"> Gérard </w:t>
      </w:r>
      <w:proofErr w:type="spellStart"/>
      <w:r>
        <w:t>Panisset</w:t>
      </w:r>
      <w:proofErr w:type="spellEnd"/>
      <w:r>
        <w:t xml:space="preserve">, généalogiste professionnel français, incline volontiers au rapprochement de ce nom avec les patronymes </w:t>
      </w:r>
      <w:proofErr w:type="spellStart"/>
      <w:r>
        <w:rPr>
          <w:i/>
          <w:iCs/>
        </w:rPr>
        <w:t>Donche</w:t>
      </w:r>
      <w:proofErr w:type="spellEnd"/>
      <w:r>
        <w:t>/</w:t>
      </w:r>
      <w:proofErr w:type="spellStart"/>
      <w:r>
        <w:rPr>
          <w:i/>
          <w:iCs/>
        </w:rPr>
        <w:t>Donchoz</w:t>
      </w:r>
      <w:proofErr w:type="spellEnd"/>
      <w:r>
        <w:t xml:space="preserve"> présents en Moyen Faucigny (les Houches vers Chamonix). Le « d » serait un attributif. Les formes </w:t>
      </w:r>
      <w:proofErr w:type="spellStart"/>
      <w:r>
        <w:rPr>
          <w:i/>
          <w:iCs/>
        </w:rPr>
        <w:t>Onczat</w:t>
      </w:r>
      <w:proofErr w:type="spellEnd"/>
      <w:r>
        <w:t xml:space="preserve">, </w:t>
      </w:r>
      <w:proofErr w:type="spellStart"/>
      <w:r>
        <w:rPr>
          <w:i/>
          <w:iCs/>
        </w:rPr>
        <w:t>Ouczat</w:t>
      </w:r>
      <w:proofErr w:type="spellEnd"/>
      <w:r>
        <w:t xml:space="preserve">, </w:t>
      </w:r>
      <w:proofErr w:type="spellStart"/>
      <w:r>
        <w:rPr>
          <w:i/>
          <w:iCs/>
        </w:rPr>
        <w:t>Onche</w:t>
      </w:r>
      <w:proofErr w:type="spellEnd"/>
      <w:r>
        <w:t xml:space="preserve">, </w:t>
      </w:r>
      <w:r>
        <w:rPr>
          <w:i/>
          <w:iCs/>
        </w:rPr>
        <w:t>Ouche</w:t>
      </w:r>
      <w:r>
        <w:t xml:space="preserve"> trouveraient racine dans le latin </w:t>
      </w:r>
      <w:proofErr w:type="spellStart"/>
      <w:r>
        <w:rPr>
          <w:i/>
          <w:iCs/>
        </w:rPr>
        <w:t>osca</w:t>
      </w:r>
      <w:proofErr w:type="spellEnd"/>
      <w:r>
        <w:t>, l’</w:t>
      </w:r>
      <w:proofErr w:type="spellStart"/>
      <w:r>
        <w:t>houche</w:t>
      </w:r>
      <w:proofErr w:type="spellEnd"/>
      <w:r>
        <w:t xml:space="preserve">, jardin entouré de murs. Selon Michel </w:t>
      </w:r>
      <w:proofErr w:type="spellStart"/>
      <w:r>
        <w:t>Defayes</w:t>
      </w:r>
      <w:proofErr w:type="spellEnd"/>
      <w:r>
        <w:t>, la difficulté de prononcer le « </w:t>
      </w:r>
      <w:proofErr w:type="spellStart"/>
      <w:r>
        <w:t>zat</w:t>
      </w:r>
      <w:proofErr w:type="spellEnd"/>
      <w:r>
        <w:t xml:space="preserve"> », son ressemblant au </w:t>
      </w:r>
      <w:r>
        <w:rPr>
          <w:i/>
          <w:iCs/>
        </w:rPr>
        <w:t>th</w:t>
      </w:r>
      <w:r>
        <w:t xml:space="preserve"> anglais, aurait transformé la graphie en « f ». Selon </w:t>
      </w:r>
      <w:proofErr w:type="spellStart"/>
      <w:r>
        <w:t>Geneanet</w:t>
      </w:r>
      <w:proofErr w:type="spellEnd"/>
      <w:r>
        <w:t xml:space="preserve">, il pourrait s’agir de « celui qui a été oint » et le nom </w:t>
      </w:r>
      <w:proofErr w:type="spellStart"/>
      <w:r>
        <w:t>Unzat</w:t>
      </w:r>
      <w:proofErr w:type="spellEnd"/>
      <w:r>
        <w:t xml:space="preserve"> serait apparu comme nom de personne en Hongrie au IX</w:t>
      </w:r>
      <w:r>
        <w:rPr>
          <w:vertAlign w:val="superscript"/>
        </w:rPr>
        <w:t>e</w:t>
      </w:r>
      <w:r>
        <w:t xml:space="preserve"> siècle.</w:t>
      </w:r>
    </w:p>
  </w:footnote>
  <w:footnote w:id="17">
    <w:p w:rsidR="00FA0440" w:rsidRPr="005B0432" w:rsidRDefault="00FA0440" w:rsidP="00FA0440">
      <w:pPr>
        <w:pStyle w:val="Titre4"/>
        <w:rPr>
          <w:rFonts w:ascii="Times New Roman" w:hAnsi="Times New Roman"/>
          <w:b w:val="0"/>
          <w:bCs/>
          <w:sz w:val="16"/>
          <w:szCs w:val="16"/>
        </w:rPr>
      </w:pPr>
      <w:r w:rsidRPr="005B0432">
        <w:rPr>
          <w:rStyle w:val="Appelnotedebasdep"/>
          <w:rFonts w:ascii="Times New Roman" w:hAnsi="Times New Roman"/>
          <w:bCs/>
          <w:szCs w:val="16"/>
        </w:rPr>
        <w:footnoteRef/>
      </w:r>
      <w:r w:rsidRPr="005B0432">
        <w:rPr>
          <w:rFonts w:ascii="Times New Roman" w:hAnsi="Times New Roman"/>
          <w:b w:val="0"/>
          <w:bCs/>
          <w:sz w:val="16"/>
          <w:szCs w:val="16"/>
        </w:rPr>
        <w:t xml:space="preserve"> Pour la période concernée, dans les régions avoisinantes, quelques patronymes et toponymes présentent des parentés avec ce nom. : </w:t>
      </w:r>
      <w:proofErr w:type="spellStart"/>
      <w:r w:rsidRPr="005B0432">
        <w:rPr>
          <w:rFonts w:ascii="Times New Roman" w:hAnsi="Times New Roman"/>
          <w:b w:val="0"/>
          <w:bCs/>
          <w:i/>
          <w:sz w:val="16"/>
          <w:szCs w:val="16"/>
        </w:rPr>
        <w:t>Ouacza</w:t>
      </w:r>
      <w:proofErr w:type="spellEnd"/>
      <w:r w:rsidRPr="005B0432">
        <w:rPr>
          <w:rFonts w:ascii="Times New Roman" w:hAnsi="Times New Roman"/>
          <w:b w:val="0"/>
          <w:bCs/>
          <w:sz w:val="16"/>
          <w:szCs w:val="16"/>
        </w:rPr>
        <w:t xml:space="preserve">, </w:t>
      </w:r>
      <w:proofErr w:type="spellStart"/>
      <w:r w:rsidRPr="005B0432">
        <w:rPr>
          <w:rFonts w:ascii="Times New Roman" w:hAnsi="Times New Roman"/>
          <w:b w:val="0"/>
          <w:bCs/>
          <w:i/>
          <w:sz w:val="16"/>
          <w:szCs w:val="16"/>
        </w:rPr>
        <w:t>Quacza</w:t>
      </w:r>
      <w:proofErr w:type="spellEnd"/>
      <w:r w:rsidRPr="005B0432">
        <w:rPr>
          <w:rFonts w:ascii="Times New Roman" w:hAnsi="Times New Roman"/>
          <w:b w:val="0"/>
          <w:bCs/>
          <w:sz w:val="16"/>
          <w:szCs w:val="16"/>
        </w:rPr>
        <w:t xml:space="preserve">, </w:t>
      </w:r>
      <w:proofErr w:type="spellStart"/>
      <w:r w:rsidRPr="005B0432">
        <w:rPr>
          <w:rFonts w:ascii="Times New Roman" w:hAnsi="Times New Roman"/>
          <w:b w:val="0"/>
          <w:bCs/>
          <w:i/>
          <w:sz w:val="16"/>
          <w:szCs w:val="16"/>
        </w:rPr>
        <w:t>Frecza</w:t>
      </w:r>
      <w:proofErr w:type="spellEnd"/>
      <w:r w:rsidRPr="005B0432">
        <w:rPr>
          <w:rFonts w:ascii="Times New Roman" w:hAnsi="Times New Roman"/>
          <w:b w:val="0"/>
          <w:bCs/>
          <w:sz w:val="16"/>
          <w:szCs w:val="16"/>
        </w:rPr>
        <w:t xml:space="preserve">, </w:t>
      </w:r>
      <w:proofErr w:type="spellStart"/>
      <w:r w:rsidRPr="005B0432">
        <w:rPr>
          <w:rFonts w:ascii="Times New Roman" w:hAnsi="Times New Roman"/>
          <w:b w:val="0"/>
          <w:bCs/>
          <w:i/>
          <w:sz w:val="16"/>
          <w:szCs w:val="16"/>
        </w:rPr>
        <w:t>Boza</w:t>
      </w:r>
      <w:proofErr w:type="spellEnd"/>
      <w:r w:rsidRPr="005B0432">
        <w:rPr>
          <w:rFonts w:ascii="Times New Roman" w:hAnsi="Times New Roman"/>
          <w:b w:val="0"/>
          <w:bCs/>
          <w:sz w:val="16"/>
          <w:szCs w:val="16"/>
        </w:rPr>
        <w:t xml:space="preserve">, </w:t>
      </w:r>
      <w:proofErr w:type="spellStart"/>
      <w:r w:rsidRPr="005B0432">
        <w:rPr>
          <w:rFonts w:ascii="Times New Roman" w:hAnsi="Times New Roman"/>
          <w:b w:val="0"/>
          <w:bCs/>
          <w:i/>
          <w:sz w:val="16"/>
          <w:szCs w:val="16"/>
        </w:rPr>
        <w:t>Bocza</w:t>
      </w:r>
      <w:proofErr w:type="spellEnd"/>
      <w:r w:rsidRPr="005B0432">
        <w:rPr>
          <w:rFonts w:ascii="Times New Roman" w:hAnsi="Times New Roman"/>
          <w:b w:val="0"/>
          <w:bCs/>
          <w:sz w:val="16"/>
          <w:szCs w:val="16"/>
        </w:rPr>
        <w:t xml:space="preserve">, </w:t>
      </w:r>
      <w:proofErr w:type="spellStart"/>
      <w:r w:rsidRPr="005B0432">
        <w:rPr>
          <w:rFonts w:ascii="Times New Roman" w:hAnsi="Times New Roman"/>
          <w:b w:val="0"/>
          <w:bCs/>
          <w:i/>
          <w:sz w:val="16"/>
          <w:szCs w:val="16"/>
        </w:rPr>
        <w:t>Loschat</w:t>
      </w:r>
      <w:proofErr w:type="spellEnd"/>
      <w:r w:rsidRPr="005B0432">
        <w:rPr>
          <w:rFonts w:ascii="Times New Roman" w:hAnsi="Times New Roman"/>
          <w:b w:val="0"/>
          <w:bCs/>
          <w:sz w:val="16"/>
          <w:szCs w:val="16"/>
        </w:rPr>
        <w:t xml:space="preserve">, </w:t>
      </w:r>
      <w:proofErr w:type="spellStart"/>
      <w:r w:rsidRPr="005B0432">
        <w:rPr>
          <w:rFonts w:ascii="Times New Roman" w:hAnsi="Times New Roman"/>
          <w:b w:val="0"/>
          <w:bCs/>
          <w:i/>
          <w:sz w:val="16"/>
          <w:szCs w:val="16"/>
        </w:rPr>
        <w:t>Moschat</w:t>
      </w:r>
      <w:proofErr w:type="spellEnd"/>
      <w:r w:rsidRPr="005B0432">
        <w:rPr>
          <w:rFonts w:ascii="Times New Roman" w:hAnsi="Times New Roman"/>
          <w:b w:val="0"/>
          <w:bCs/>
          <w:sz w:val="16"/>
          <w:szCs w:val="16"/>
        </w:rPr>
        <w:t xml:space="preserve">, </w:t>
      </w:r>
      <w:proofErr w:type="spellStart"/>
      <w:r w:rsidRPr="005B0432">
        <w:rPr>
          <w:rFonts w:ascii="Times New Roman" w:hAnsi="Times New Roman"/>
          <w:b w:val="0"/>
          <w:bCs/>
          <w:i/>
          <w:sz w:val="16"/>
          <w:szCs w:val="16"/>
        </w:rPr>
        <w:t>Boucza</w:t>
      </w:r>
      <w:proofErr w:type="spellEnd"/>
      <w:r w:rsidRPr="005B0432">
        <w:rPr>
          <w:rFonts w:ascii="Times New Roman" w:hAnsi="Times New Roman"/>
          <w:b w:val="0"/>
          <w:bCs/>
          <w:sz w:val="16"/>
          <w:szCs w:val="16"/>
        </w:rPr>
        <w:t xml:space="preserve">, </w:t>
      </w:r>
      <w:proofErr w:type="spellStart"/>
      <w:r w:rsidRPr="005B0432">
        <w:rPr>
          <w:rFonts w:ascii="Times New Roman" w:hAnsi="Times New Roman"/>
          <w:b w:val="0"/>
          <w:bCs/>
          <w:i/>
          <w:sz w:val="16"/>
          <w:szCs w:val="16"/>
        </w:rPr>
        <w:t>Gacza</w:t>
      </w:r>
      <w:proofErr w:type="spellEnd"/>
      <w:r w:rsidRPr="005B0432">
        <w:rPr>
          <w:rFonts w:ascii="Times New Roman" w:hAnsi="Times New Roman"/>
          <w:b w:val="0"/>
          <w:bCs/>
          <w:sz w:val="16"/>
          <w:szCs w:val="16"/>
        </w:rPr>
        <w:t xml:space="preserve">, </w:t>
      </w:r>
      <w:proofErr w:type="spellStart"/>
      <w:r w:rsidRPr="005B0432">
        <w:rPr>
          <w:rFonts w:ascii="Times New Roman" w:hAnsi="Times New Roman"/>
          <w:b w:val="0"/>
          <w:bCs/>
          <w:i/>
          <w:sz w:val="16"/>
          <w:szCs w:val="16"/>
        </w:rPr>
        <w:t>Francza</w:t>
      </w:r>
      <w:proofErr w:type="spellEnd"/>
      <w:r w:rsidRPr="005B0432">
        <w:rPr>
          <w:rFonts w:ascii="Times New Roman" w:hAnsi="Times New Roman"/>
          <w:b w:val="0"/>
          <w:bCs/>
          <w:sz w:val="16"/>
          <w:szCs w:val="16"/>
        </w:rPr>
        <w:t xml:space="preserve">, </w:t>
      </w:r>
      <w:proofErr w:type="spellStart"/>
      <w:r w:rsidRPr="005B0432">
        <w:rPr>
          <w:rFonts w:ascii="Times New Roman" w:hAnsi="Times New Roman"/>
          <w:b w:val="0"/>
          <w:bCs/>
          <w:i/>
          <w:sz w:val="16"/>
          <w:szCs w:val="16"/>
        </w:rPr>
        <w:t>Bracza</w:t>
      </w:r>
      <w:proofErr w:type="spellEnd"/>
      <w:r w:rsidRPr="005B0432">
        <w:rPr>
          <w:rFonts w:ascii="Times New Roman" w:hAnsi="Times New Roman"/>
          <w:b w:val="0"/>
          <w:bCs/>
          <w:sz w:val="16"/>
          <w:szCs w:val="16"/>
        </w:rPr>
        <w:t xml:space="preserve">, </w:t>
      </w:r>
      <w:proofErr w:type="spellStart"/>
      <w:r w:rsidRPr="005B0432">
        <w:rPr>
          <w:rFonts w:ascii="Times New Roman" w:hAnsi="Times New Roman"/>
          <w:b w:val="0"/>
          <w:bCs/>
          <w:i/>
          <w:sz w:val="16"/>
          <w:szCs w:val="16"/>
        </w:rPr>
        <w:t>Veczat</w:t>
      </w:r>
      <w:proofErr w:type="spellEnd"/>
      <w:r w:rsidRPr="005B0432">
        <w:rPr>
          <w:rFonts w:ascii="Times New Roman" w:hAnsi="Times New Roman"/>
          <w:b w:val="0"/>
          <w:bCs/>
          <w:sz w:val="16"/>
          <w:szCs w:val="16"/>
        </w:rPr>
        <w:t xml:space="preserve">, </w:t>
      </w:r>
      <w:proofErr w:type="spellStart"/>
      <w:r w:rsidRPr="005B0432">
        <w:rPr>
          <w:rFonts w:ascii="Times New Roman" w:hAnsi="Times New Roman"/>
          <w:b w:val="0"/>
          <w:bCs/>
          <w:i/>
          <w:sz w:val="16"/>
          <w:szCs w:val="16"/>
        </w:rPr>
        <w:t>Larzat</w:t>
      </w:r>
      <w:proofErr w:type="spellEnd"/>
      <w:r w:rsidRPr="005B0432">
        <w:rPr>
          <w:rFonts w:ascii="Times New Roman" w:hAnsi="Times New Roman"/>
          <w:b w:val="0"/>
          <w:bCs/>
          <w:sz w:val="16"/>
          <w:szCs w:val="16"/>
        </w:rPr>
        <w:t xml:space="preserve">, </w:t>
      </w:r>
      <w:proofErr w:type="spellStart"/>
      <w:r w:rsidRPr="005B0432">
        <w:rPr>
          <w:rFonts w:ascii="Times New Roman" w:hAnsi="Times New Roman"/>
          <w:b w:val="0"/>
          <w:bCs/>
          <w:i/>
          <w:sz w:val="16"/>
          <w:szCs w:val="16"/>
        </w:rPr>
        <w:t>Bursat</w:t>
      </w:r>
      <w:proofErr w:type="spellEnd"/>
      <w:r w:rsidRPr="00B47EDE">
        <w:rPr>
          <w:rFonts w:ascii="Times New Roman" w:hAnsi="Times New Roman"/>
          <w:b w:val="0"/>
          <w:bCs/>
          <w:iCs/>
          <w:sz w:val="16"/>
          <w:szCs w:val="16"/>
        </w:rPr>
        <w:t>,</w:t>
      </w:r>
      <w:r w:rsidRPr="005B0432">
        <w:rPr>
          <w:rFonts w:ascii="Times New Roman" w:hAnsi="Times New Roman"/>
          <w:b w:val="0"/>
          <w:bCs/>
          <w:sz w:val="16"/>
          <w:szCs w:val="16"/>
        </w:rPr>
        <w:t xml:space="preserve"> </w:t>
      </w:r>
      <w:proofErr w:type="spellStart"/>
      <w:r w:rsidRPr="005B0432">
        <w:rPr>
          <w:rFonts w:ascii="Times New Roman" w:hAnsi="Times New Roman"/>
          <w:b w:val="0"/>
          <w:bCs/>
          <w:i/>
          <w:sz w:val="16"/>
          <w:szCs w:val="16"/>
        </w:rPr>
        <w:t>Tieczat</w:t>
      </w:r>
      <w:proofErr w:type="spellEnd"/>
      <w:r>
        <w:rPr>
          <w:rFonts w:ascii="Times New Roman" w:hAnsi="Times New Roman"/>
          <w:b w:val="0"/>
          <w:bCs/>
          <w:sz w:val="16"/>
          <w:szCs w:val="16"/>
        </w:rPr>
        <w:t xml:space="preserve"> </w:t>
      </w:r>
      <w:r w:rsidRPr="005B0432">
        <w:rPr>
          <w:rFonts w:ascii="Times New Roman" w:hAnsi="Times New Roman"/>
          <w:b w:val="0"/>
          <w:bCs/>
          <w:sz w:val="16"/>
          <w:szCs w:val="16"/>
        </w:rPr>
        <w:t>et même</w:t>
      </w:r>
      <w:r>
        <w:rPr>
          <w:rFonts w:ascii="Times New Roman" w:hAnsi="Times New Roman"/>
          <w:b w:val="0"/>
          <w:bCs/>
          <w:sz w:val="16"/>
          <w:szCs w:val="16"/>
        </w:rPr>
        <w:t>,</w:t>
      </w:r>
      <w:r w:rsidRPr="005B0432">
        <w:rPr>
          <w:rFonts w:ascii="Times New Roman" w:hAnsi="Times New Roman"/>
          <w:b w:val="0"/>
          <w:bCs/>
          <w:sz w:val="16"/>
          <w:szCs w:val="16"/>
        </w:rPr>
        <w:t xml:space="preserve"> </w:t>
      </w:r>
      <w:proofErr w:type="spellStart"/>
      <w:r w:rsidRPr="005B0432">
        <w:rPr>
          <w:rFonts w:ascii="Times New Roman" w:hAnsi="Times New Roman"/>
          <w:b w:val="0"/>
          <w:bCs/>
          <w:i/>
          <w:sz w:val="16"/>
          <w:szCs w:val="16"/>
        </w:rPr>
        <w:t>Verauczat</w:t>
      </w:r>
      <w:proofErr w:type="spellEnd"/>
      <w:r w:rsidRPr="005B0432">
        <w:rPr>
          <w:rFonts w:ascii="Times New Roman" w:hAnsi="Times New Roman"/>
          <w:b w:val="0"/>
          <w:bCs/>
          <w:sz w:val="16"/>
          <w:szCs w:val="16"/>
        </w:rPr>
        <w:t> ! (</w:t>
      </w:r>
      <w:proofErr w:type="spellStart"/>
      <w:r w:rsidRPr="005B0432">
        <w:rPr>
          <w:rFonts w:ascii="Times New Roman" w:hAnsi="Times New Roman"/>
          <w:b w:val="0"/>
          <w:bCs/>
          <w:sz w:val="16"/>
          <w:szCs w:val="16"/>
        </w:rPr>
        <w:t>Vérossaz</w:t>
      </w:r>
      <w:proofErr w:type="spellEnd"/>
      <w:r w:rsidRPr="005B0432">
        <w:rPr>
          <w:rFonts w:ascii="Times New Roman" w:hAnsi="Times New Roman"/>
          <w:b w:val="0"/>
          <w:bCs/>
          <w:sz w:val="16"/>
          <w:szCs w:val="16"/>
        </w:rPr>
        <w:t>)</w:t>
      </w:r>
      <w:r>
        <w:rPr>
          <w:rFonts w:ascii="Times New Roman" w:hAnsi="Times New Roman"/>
          <w:b w:val="0"/>
          <w:bCs/>
          <w:sz w:val="16"/>
          <w:szCs w:val="16"/>
        </w:rPr>
        <w:t>. D</w:t>
      </w:r>
      <w:r w:rsidRPr="005B0432">
        <w:rPr>
          <w:rFonts w:ascii="Times New Roman" w:hAnsi="Times New Roman"/>
          <w:b w:val="0"/>
          <w:bCs/>
          <w:sz w:val="16"/>
          <w:szCs w:val="16"/>
        </w:rPr>
        <w:t xml:space="preserve">ans la vallée, </w:t>
      </w:r>
      <w:proofErr w:type="spellStart"/>
      <w:r w:rsidRPr="005B0432">
        <w:rPr>
          <w:rFonts w:ascii="Times New Roman" w:hAnsi="Times New Roman"/>
          <w:b w:val="0"/>
          <w:bCs/>
          <w:i/>
          <w:sz w:val="16"/>
          <w:szCs w:val="16"/>
        </w:rPr>
        <w:t>Niezat</w:t>
      </w:r>
      <w:proofErr w:type="spellEnd"/>
      <w:r w:rsidRPr="005B0432">
        <w:rPr>
          <w:rFonts w:ascii="Times New Roman" w:hAnsi="Times New Roman"/>
          <w:b w:val="0"/>
          <w:bCs/>
          <w:sz w:val="16"/>
          <w:szCs w:val="16"/>
        </w:rPr>
        <w:t xml:space="preserve">. Le 12 mars 1326, Falconet </w:t>
      </w:r>
      <w:proofErr w:type="spellStart"/>
      <w:r w:rsidRPr="005B0432">
        <w:rPr>
          <w:rFonts w:ascii="Times New Roman" w:hAnsi="Times New Roman"/>
          <w:b w:val="0"/>
          <w:bCs/>
          <w:i/>
          <w:sz w:val="16"/>
          <w:szCs w:val="16"/>
        </w:rPr>
        <w:t>Douczat</w:t>
      </w:r>
      <w:proofErr w:type="spellEnd"/>
      <w:r w:rsidRPr="005B0432">
        <w:rPr>
          <w:rFonts w:ascii="Times New Roman" w:hAnsi="Times New Roman"/>
          <w:b w:val="0"/>
          <w:bCs/>
          <w:sz w:val="16"/>
          <w:szCs w:val="16"/>
        </w:rPr>
        <w:t xml:space="preserve"> ou </w:t>
      </w:r>
      <w:proofErr w:type="spellStart"/>
      <w:r w:rsidRPr="005B0432">
        <w:rPr>
          <w:rFonts w:ascii="Times New Roman" w:hAnsi="Times New Roman"/>
          <w:b w:val="0"/>
          <w:bCs/>
          <w:i/>
          <w:sz w:val="16"/>
          <w:szCs w:val="16"/>
        </w:rPr>
        <w:t>Donczat</w:t>
      </w:r>
      <w:proofErr w:type="spellEnd"/>
      <w:r w:rsidRPr="005B0432">
        <w:rPr>
          <w:rFonts w:ascii="Times New Roman" w:hAnsi="Times New Roman"/>
          <w:b w:val="0"/>
          <w:bCs/>
          <w:sz w:val="16"/>
          <w:szCs w:val="16"/>
        </w:rPr>
        <w:t xml:space="preserve"> est impliqué dans une affaire mettant en cause des gens d’Argentières.</w:t>
      </w:r>
    </w:p>
  </w:footnote>
  <w:footnote w:id="18">
    <w:p w:rsidR="00FA0440" w:rsidRPr="008A542A" w:rsidRDefault="00FA0440" w:rsidP="00FA0440">
      <w:pPr>
        <w:pStyle w:val="Notedebasdepage"/>
        <w:rPr>
          <w:bCs/>
        </w:rPr>
      </w:pPr>
      <w:r w:rsidRPr="008A542A">
        <w:rPr>
          <w:rStyle w:val="Appelnotedebasdep"/>
          <w:bCs/>
        </w:rPr>
        <w:footnoteRef/>
      </w:r>
      <w:r w:rsidRPr="008A542A">
        <w:rPr>
          <w:bCs/>
        </w:rPr>
        <w:t xml:space="preserve"> Un saut au XX</w:t>
      </w:r>
      <w:r w:rsidRPr="008A542A">
        <w:rPr>
          <w:bCs/>
          <w:vertAlign w:val="superscript"/>
        </w:rPr>
        <w:t>e</w:t>
      </w:r>
      <w:r w:rsidRPr="008A542A">
        <w:rPr>
          <w:bCs/>
        </w:rPr>
        <w:t xml:space="preserve"> siècle permet de voir que ce nom demeure difficile à comprendre. Un jour Lubin </w:t>
      </w:r>
      <w:proofErr w:type="spellStart"/>
      <w:r w:rsidRPr="008A542A">
        <w:rPr>
          <w:bCs/>
        </w:rPr>
        <w:t>Lonfat</w:t>
      </w:r>
      <w:proofErr w:type="spellEnd"/>
      <w:r w:rsidRPr="008A542A">
        <w:rPr>
          <w:bCs/>
        </w:rPr>
        <w:t xml:space="preserve"> de </w:t>
      </w:r>
      <w:proofErr w:type="spellStart"/>
      <w:r w:rsidRPr="008A542A">
        <w:rPr>
          <w:bCs/>
        </w:rPr>
        <w:t>Finhaut</w:t>
      </w:r>
      <w:proofErr w:type="spellEnd"/>
      <w:r w:rsidRPr="008A542A">
        <w:rPr>
          <w:bCs/>
        </w:rPr>
        <w:t xml:space="preserve"> </w:t>
      </w:r>
      <w:r>
        <w:rPr>
          <w:bCs/>
        </w:rPr>
        <w:t xml:space="preserve">(père de l’auteur) </w:t>
      </w:r>
      <w:r w:rsidRPr="008A542A">
        <w:rPr>
          <w:bCs/>
        </w:rPr>
        <w:t>se présenta à un visiteur qui répéta : « </w:t>
      </w:r>
      <w:proofErr w:type="spellStart"/>
      <w:r w:rsidRPr="00B47EDE">
        <w:rPr>
          <w:bCs/>
          <w:i/>
          <w:iCs/>
        </w:rPr>
        <w:t>Ubin</w:t>
      </w:r>
      <w:proofErr w:type="spellEnd"/>
      <w:r w:rsidRPr="00B47EDE">
        <w:rPr>
          <w:bCs/>
          <w:i/>
          <w:iCs/>
        </w:rPr>
        <w:t xml:space="preserve"> </w:t>
      </w:r>
      <w:proofErr w:type="spellStart"/>
      <w:r w:rsidRPr="00B47EDE">
        <w:rPr>
          <w:bCs/>
          <w:i/>
          <w:iCs/>
        </w:rPr>
        <w:t>Onfa</w:t>
      </w:r>
      <w:proofErr w:type="spellEnd"/>
      <w:r w:rsidRPr="008A542A">
        <w:rPr>
          <w:bCs/>
        </w:rPr>
        <w:t> » !</w:t>
      </w:r>
    </w:p>
  </w:footnote>
  <w:footnote w:id="19">
    <w:p w:rsidR="00FA0440" w:rsidRDefault="00FA0440" w:rsidP="00FA0440">
      <w:pPr>
        <w:pStyle w:val="Notedebasdepage"/>
      </w:pPr>
      <w:r w:rsidRPr="008A542A">
        <w:rPr>
          <w:rStyle w:val="Appelnotedebasdep"/>
          <w:bCs/>
        </w:rPr>
        <w:footnoteRef/>
      </w:r>
      <w:r w:rsidRPr="008A542A">
        <w:rPr>
          <w:bCs/>
        </w:rPr>
        <w:t xml:space="preserve"> Plusieurs orthographes différentes du nom de famille sont parfois relevées dans un même acte, démontrant la difficulté de compréhension de ce patronyme pour le notaire ou clerc de notaire en</w:t>
      </w:r>
      <w:r>
        <w:t xml:space="preserve"> fonction.</w:t>
      </w:r>
    </w:p>
  </w:footnote>
  <w:footnote w:id="20">
    <w:p w:rsidR="00FA0440" w:rsidRDefault="00FA0440" w:rsidP="00FA0440">
      <w:pPr>
        <w:pStyle w:val="Notedebasdepage"/>
      </w:pPr>
      <w:r>
        <w:rPr>
          <w:rStyle w:val="Appelnotedebasdep"/>
        </w:rPr>
        <w:footnoteRef/>
      </w:r>
      <w:r>
        <w:t xml:space="preserve"> </w:t>
      </w:r>
      <w:r>
        <w:rPr>
          <w:i/>
        </w:rPr>
        <w:t>Nouvel Armorial Valaisan</w:t>
      </w:r>
      <w:r>
        <w:t>, 1974, p. 155.</w:t>
      </w:r>
    </w:p>
  </w:footnote>
  <w:footnote w:id="21">
    <w:p w:rsidR="00FA0440" w:rsidRDefault="00FA0440" w:rsidP="00FA0440">
      <w:pPr>
        <w:pStyle w:val="Notedebasdepage"/>
        <w:rPr>
          <w:i/>
          <w:iCs/>
        </w:rPr>
      </w:pPr>
      <w:r>
        <w:rPr>
          <w:rStyle w:val="Appelnotedebasdep"/>
        </w:rPr>
        <w:footnoteRef/>
      </w:r>
      <w:r>
        <w:t xml:space="preserve"> L’</w:t>
      </w:r>
      <w:r>
        <w:rPr>
          <w:i/>
          <w:iCs/>
        </w:rPr>
        <w:t>Armorial</w:t>
      </w:r>
      <w:r>
        <w:t xml:space="preserve"> propose cette même origine pour la famille Gay : </w:t>
      </w:r>
      <w:proofErr w:type="spellStart"/>
      <w:r>
        <w:rPr>
          <w:i/>
          <w:iCs/>
        </w:rPr>
        <w:t>it’s</w:t>
      </w:r>
      <w:proofErr w:type="spellEnd"/>
      <w:r>
        <w:rPr>
          <w:i/>
          <w:iCs/>
        </w:rPr>
        <w:t xml:space="preserve"> a long </w:t>
      </w:r>
      <w:proofErr w:type="spellStart"/>
      <w:r>
        <w:rPr>
          <w:i/>
          <w:iCs/>
        </w:rPr>
        <w:t>way</w:t>
      </w:r>
      <w:proofErr w:type="spellEnd"/>
      <w:r>
        <w:rPr>
          <w:i/>
          <w:iCs/>
        </w:rPr>
        <w:t xml:space="preserve"> to </w:t>
      </w:r>
      <w:proofErr w:type="spellStart"/>
      <w:r>
        <w:rPr>
          <w:i/>
          <w:iCs/>
        </w:rPr>
        <w:t>Salvan</w:t>
      </w:r>
      <w:proofErr w:type="spellEnd"/>
      <w:r>
        <w:rPr>
          <w:i/>
          <w:iCs/>
        </w:rPr>
        <w:t>…</w:t>
      </w:r>
    </w:p>
  </w:footnote>
  <w:footnote w:id="22">
    <w:p w:rsidR="00FA0440" w:rsidRDefault="00FA0440" w:rsidP="00FA0440">
      <w:pPr>
        <w:pStyle w:val="Notedebasdepage"/>
      </w:pPr>
      <w:r>
        <w:rPr>
          <w:rStyle w:val="Appelnotedebasdep"/>
        </w:rPr>
        <w:footnoteRef/>
      </w:r>
      <w:r>
        <w:t xml:space="preserve"> Les </w:t>
      </w:r>
      <w:proofErr w:type="spellStart"/>
      <w:r>
        <w:rPr>
          <w:iCs/>
        </w:rPr>
        <w:t>Orsat</w:t>
      </w:r>
      <w:proofErr w:type="spellEnd"/>
      <w:r>
        <w:rPr>
          <w:i/>
        </w:rPr>
        <w:t xml:space="preserve"> </w:t>
      </w:r>
      <w:r>
        <w:rPr>
          <w:iCs/>
        </w:rPr>
        <w:t>ne sont</w:t>
      </w:r>
      <w:r>
        <w:t xml:space="preserve"> d’ailleurs pas présents dans la vallée du Trient. En confondant </w:t>
      </w:r>
      <w:proofErr w:type="spellStart"/>
      <w:r>
        <w:rPr>
          <w:i/>
        </w:rPr>
        <w:t>Larsat</w:t>
      </w:r>
      <w:proofErr w:type="spellEnd"/>
      <w:r>
        <w:t xml:space="preserve">, à </w:t>
      </w:r>
      <w:r>
        <w:rPr>
          <w:i/>
        </w:rPr>
        <w:t>l’</w:t>
      </w:r>
      <w:proofErr w:type="spellStart"/>
      <w:r>
        <w:rPr>
          <w:i/>
        </w:rPr>
        <w:t>Orsat</w:t>
      </w:r>
      <w:proofErr w:type="spellEnd"/>
      <w:r>
        <w:rPr>
          <w:iCs/>
        </w:rPr>
        <w:t xml:space="preserve"> </w:t>
      </w:r>
      <w:r>
        <w:t xml:space="preserve">ou </w:t>
      </w:r>
      <w:proofErr w:type="spellStart"/>
      <w:r>
        <w:rPr>
          <w:i/>
        </w:rPr>
        <w:t>Lorsat</w:t>
      </w:r>
      <w:proofErr w:type="spellEnd"/>
      <w:r>
        <w:t>, l’</w:t>
      </w:r>
      <w:r>
        <w:rPr>
          <w:i/>
          <w:iCs/>
        </w:rPr>
        <w:t xml:space="preserve">Armorial </w:t>
      </w:r>
      <w:r>
        <w:t xml:space="preserve">imagine que la famille </w:t>
      </w:r>
      <w:proofErr w:type="spellStart"/>
      <w:r>
        <w:rPr>
          <w:i/>
          <w:iCs/>
        </w:rPr>
        <w:t>Larsat</w:t>
      </w:r>
      <w:proofErr w:type="spellEnd"/>
      <w:r>
        <w:t xml:space="preserve"> des </w:t>
      </w:r>
      <w:proofErr w:type="spellStart"/>
      <w:r>
        <w:t>Jeurs</w:t>
      </w:r>
      <w:proofErr w:type="spellEnd"/>
      <w:r>
        <w:t xml:space="preserve"> est l’ancêtre des </w:t>
      </w:r>
      <w:proofErr w:type="spellStart"/>
      <w:r>
        <w:t>Orsat</w:t>
      </w:r>
      <w:proofErr w:type="spellEnd"/>
      <w:r>
        <w:t xml:space="preserve">. D’autres pistes plus sérieuses ne manquent pas pour comprendre l’origine de cette famille : Brunet </w:t>
      </w:r>
      <w:proofErr w:type="spellStart"/>
      <w:r>
        <w:rPr>
          <w:iCs/>
        </w:rPr>
        <w:t>Orsat</w:t>
      </w:r>
      <w:proofErr w:type="spellEnd"/>
      <w:r>
        <w:t xml:space="preserve"> vit dans la châtellenie d’Allinges vers 1271-1272. Martin </w:t>
      </w:r>
      <w:proofErr w:type="spellStart"/>
      <w:r>
        <w:rPr>
          <w:iCs/>
        </w:rPr>
        <w:t>Orsat</w:t>
      </w:r>
      <w:proofErr w:type="spellEnd"/>
      <w:r>
        <w:t xml:space="preserve"> est mentionné à Saint-Maurice en 1343. </w:t>
      </w:r>
      <w:proofErr w:type="spellStart"/>
      <w:r>
        <w:t>Rolet</w:t>
      </w:r>
      <w:proofErr w:type="spellEnd"/>
      <w:r>
        <w:t xml:space="preserve"> et Jean, fils dudit </w:t>
      </w:r>
      <w:proofErr w:type="spellStart"/>
      <w:r>
        <w:rPr>
          <w:iCs/>
        </w:rPr>
        <w:t>Orsat</w:t>
      </w:r>
      <w:proofErr w:type="spellEnd"/>
      <w:r>
        <w:t xml:space="preserve"> </w:t>
      </w:r>
      <w:r>
        <w:rPr>
          <w:i/>
        </w:rPr>
        <w:t>de</w:t>
      </w:r>
      <w:r>
        <w:t xml:space="preserve"> </w:t>
      </w:r>
      <w:proofErr w:type="spellStart"/>
      <w:r>
        <w:rPr>
          <w:i/>
        </w:rPr>
        <w:t>Chambovey</w:t>
      </w:r>
      <w:proofErr w:type="spellEnd"/>
      <w:r>
        <w:t xml:space="preserve"> le sont à </w:t>
      </w:r>
      <w:proofErr w:type="spellStart"/>
      <w:r>
        <w:t>Massongex</w:t>
      </w:r>
      <w:proofErr w:type="spellEnd"/>
      <w:r>
        <w:t xml:space="preserve"> en 1365.</w:t>
      </w:r>
    </w:p>
  </w:footnote>
  <w:footnote w:id="23">
    <w:p w:rsidR="00FA0440" w:rsidRDefault="00FA0440" w:rsidP="00FA0440">
      <w:pPr>
        <w:pStyle w:val="Notedebasdepage"/>
      </w:pPr>
      <w:r>
        <w:rPr>
          <w:rStyle w:val="Appelnotedebasdep"/>
        </w:rPr>
        <w:footnoteRef/>
      </w:r>
      <w:r>
        <w:t xml:space="preserve"> Cf. « Histoire des de </w:t>
      </w:r>
      <w:proofErr w:type="spellStart"/>
      <w:r>
        <w:t>Finhaut</w:t>
      </w:r>
      <w:proofErr w:type="spellEnd"/>
      <w:r>
        <w:t xml:space="preserve"> ». Cf. </w:t>
      </w:r>
      <w:proofErr w:type="spellStart"/>
      <w:r w:rsidRPr="003A1D3D">
        <w:rPr>
          <w:i/>
          <w:iCs/>
          <w:szCs w:val="16"/>
        </w:rPr>
        <w:t>L’erba</w:t>
      </w:r>
      <w:proofErr w:type="spellEnd"/>
      <w:r w:rsidRPr="003A1D3D">
        <w:rPr>
          <w:szCs w:val="16"/>
        </w:rPr>
        <w:t xml:space="preserve">, </w:t>
      </w:r>
      <w:r w:rsidRPr="003A1D3D">
        <w:rPr>
          <w:i/>
          <w:iCs/>
          <w:szCs w:val="16"/>
        </w:rPr>
        <w:t>Histoire de la seigneurie abbatiale de la vallée du Trient, des origines jusqu’en 1349</w:t>
      </w:r>
      <w:r w:rsidRPr="003A1D3D">
        <w:rPr>
          <w:szCs w:val="16"/>
        </w:rPr>
        <w:t xml:space="preserve">, </w:t>
      </w:r>
      <w:proofErr w:type="spellStart"/>
      <w:r w:rsidRPr="003A1D3D">
        <w:rPr>
          <w:i/>
          <w:iCs/>
          <w:szCs w:val="16"/>
        </w:rPr>
        <w:t>Salvan</w:t>
      </w:r>
      <w:proofErr w:type="spellEnd"/>
      <w:r w:rsidRPr="003A1D3D">
        <w:rPr>
          <w:i/>
          <w:iCs/>
          <w:szCs w:val="16"/>
        </w:rPr>
        <w:t xml:space="preserve">, </w:t>
      </w:r>
      <w:proofErr w:type="spellStart"/>
      <w:r w:rsidRPr="003A1D3D">
        <w:rPr>
          <w:i/>
          <w:iCs/>
          <w:szCs w:val="16"/>
        </w:rPr>
        <w:t>Finhaut</w:t>
      </w:r>
      <w:proofErr w:type="spellEnd"/>
      <w:r w:rsidRPr="003A1D3D">
        <w:rPr>
          <w:i/>
          <w:iCs/>
          <w:szCs w:val="16"/>
        </w:rPr>
        <w:t xml:space="preserve">, </w:t>
      </w:r>
      <w:proofErr w:type="spellStart"/>
      <w:r w:rsidRPr="003A1D3D">
        <w:rPr>
          <w:i/>
          <w:iCs/>
          <w:szCs w:val="16"/>
        </w:rPr>
        <w:t>Vernayaz</w:t>
      </w:r>
      <w:proofErr w:type="spellEnd"/>
      <w:r>
        <w:rPr>
          <w:i/>
          <w:iCs/>
          <w:szCs w:val="16"/>
        </w:rPr>
        <w:t>.</w:t>
      </w:r>
    </w:p>
  </w:footnote>
  <w:footnote w:id="24">
    <w:p w:rsidR="00FA0440" w:rsidRDefault="00FA0440" w:rsidP="00FA0440">
      <w:pPr>
        <w:pStyle w:val="Notedebasdepage"/>
      </w:pPr>
      <w:r>
        <w:rPr>
          <w:rStyle w:val="Appelnotedebasdep"/>
        </w:rPr>
        <w:footnoteRef/>
      </w:r>
      <w:r>
        <w:t xml:space="preserve"> L’acte est décrit dans l’histoire de Guillaume de </w:t>
      </w:r>
      <w:proofErr w:type="spellStart"/>
      <w:r>
        <w:t>Finhaut</w:t>
      </w:r>
      <w:proofErr w:type="spellEnd"/>
      <w:r>
        <w:t xml:space="preserve">. Cf. « Histoire des de </w:t>
      </w:r>
      <w:proofErr w:type="spellStart"/>
      <w:r>
        <w:t>Finhaut</w:t>
      </w:r>
      <w:proofErr w:type="spellEnd"/>
      <w:r>
        <w:t> ».</w:t>
      </w:r>
    </w:p>
  </w:footnote>
  <w:footnote w:id="25">
    <w:p w:rsidR="00FA0440" w:rsidRDefault="00FA0440" w:rsidP="00FA0440">
      <w:pPr>
        <w:pStyle w:val="Notedebasdepage"/>
      </w:pPr>
      <w:r>
        <w:rPr>
          <w:rStyle w:val="Appelnotedebasdep"/>
        </w:rPr>
        <w:footnoteRef/>
      </w:r>
      <w:r>
        <w:t xml:space="preserve"> Guillaume de </w:t>
      </w:r>
      <w:proofErr w:type="spellStart"/>
      <w:r>
        <w:t>Finhaut</w:t>
      </w:r>
      <w:proofErr w:type="spellEnd"/>
      <w:r>
        <w:t xml:space="preserve"> porte le sobriquet attribué à son père Martin, précédent meunier de </w:t>
      </w:r>
      <w:proofErr w:type="spellStart"/>
      <w:r>
        <w:t>Salvan</w:t>
      </w:r>
      <w:proofErr w:type="spellEnd"/>
      <w:r>
        <w:t>.</w:t>
      </w:r>
    </w:p>
  </w:footnote>
  <w:footnote w:id="26">
    <w:p w:rsidR="00FA0440" w:rsidRDefault="00FA0440" w:rsidP="00FA0440">
      <w:pPr>
        <w:pStyle w:val="Notedebasdepage"/>
      </w:pPr>
      <w:r>
        <w:rPr>
          <w:rStyle w:val="Appelnotedebasdep"/>
          <w:bCs/>
        </w:rPr>
        <w:footnoteRef/>
      </w:r>
      <w:r>
        <w:t xml:space="preserve"> La présence d’un même témoin apparaissant très rarement mais repéré dans un autre acte signé à </w:t>
      </w:r>
      <w:proofErr w:type="spellStart"/>
      <w:r>
        <w:t>Salvan</w:t>
      </w:r>
      <w:proofErr w:type="spellEnd"/>
      <w:r>
        <w:t xml:space="preserve"> le même jour permet d’affirmer l’année pourtant effacée dans cet acte, 1329. Comme Guillaume Gay concerné dans ce contrat effectue une nouvelle vente quelques mois plus tard, l’année peut être confirmée. La pratique montre que d’ordinaire les actes se signent à l’extérieur des maisons. Sans doute à cause du mauvais temps, il a fallu signer cet acte à l’intérieur d’un bâtiment, en l’occurrence celui de Jean </w:t>
      </w:r>
      <w:proofErr w:type="spellStart"/>
      <w:r>
        <w:t>Unzat</w:t>
      </w:r>
      <w:proofErr w:type="spellEnd"/>
      <w:r>
        <w:t>. Ce choix n’est pas anodin : un lien familial unit ces familles.</w:t>
      </w:r>
    </w:p>
  </w:footnote>
  <w:footnote w:id="27">
    <w:p w:rsidR="00FA0440" w:rsidRDefault="00FA0440" w:rsidP="00FA0440">
      <w:pPr>
        <w:pStyle w:val="Notedebasdepage"/>
      </w:pPr>
      <w:r>
        <w:rPr>
          <w:rStyle w:val="Appelnotedebasdep"/>
        </w:rPr>
        <w:footnoteRef/>
      </w:r>
      <w:r>
        <w:t xml:space="preserve"> Cf. « La mense abbatiale vers1334 ».</w:t>
      </w:r>
    </w:p>
  </w:footnote>
  <w:footnote w:id="28">
    <w:p w:rsidR="00FA0440" w:rsidRPr="00897ABC" w:rsidRDefault="00FA0440" w:rsidP="00FA0440">
      <w:pPr>
        <w:pStyle w:val="Notedebasdepage"/>
      </w:pPr>
      <w:r>
        <w:rPr>
          <w:rStyle w:val="Appelnotedebasdep"/>
        </w:rPr>
        <w:footnoteRef/>
      </w:r>
      <w:r>
        <w:t xml:space="preserve"> Quelques différences d’interprétation apparaissent dans ce texte, par rapport à celui du chapitre relatif à cette famille paru dans le vol. II de l’Erba.</w:t>
      </w:r>
    </w:p>
  </w:footnote>
  <w:footnote w:id="29">
    <w:p w:rsidR="00FA0440" w:rsidRDefault="00FA0440" w:rsidP="00FA0440">
      <w:pPr>
        <w:pStyle w:val="Notedebasdepage"/>
      </w:pPr>
      <w:r>
        <w:rPr>
          <w:rStyle w:val="Appelnotedebasdep"/>
        </w:rPr>
        <w:footnoteRef/>
      </w:r>
      <w:r>
        <w:t xml:space="preserve"> En 1316, les enfants de Jean ne sont pas cités, alors que ceux de son beau-frère Boson le sont. Jean n’aurait-il pas encore eu d’enfants vivants en 1316 ? </w:t>
      </w:r>
    </w:p>
  </w:footnote>
  <w:footnote w:id="30">
    <w:p w:rsidR="00FA0440" w:rsidRDefault="00FA0440" w:rsidP="00FA0440">
      <w:pPr>
        <w:pStyle w:val="Notedebasdepage"/>
      </w:pPr>
      <w:r>
        <w:rPr>
          <w:rStyle w:val="Appelnotedebasdep"/>
        </w:rPr>
        <w:footnoteRef/>
      </w:r>
      <w:r>
        <w:rPr>
          <w:vertAlign w:val="superscript"/>
        </w:rPr>
        <w:t xml:space="preserve"> </w:t>
      </w:r>
      <w:proofErr w:type="spellStart"/>
      <w:r>
        <w:rPr>
          <w:vertAlign w:val="superscript"/>
        </w:rPr>
        <w:t>I</w:t>
      </w:r>
      <w:r>
        <w:t>Cf</w:t>
      </w:r>
      <w:proofErr w:type="spellEnd"/>
      <w:r>
        <w:t xml:space="preserve">. « Histoire des du </w:t>
      </w:r>
      <w:proofErr w:type="spellStart"/>
      <w:r>
        <w:t>Feyat</w:t>
      </w:r>
      <w:proofErr w:type="spellEnd"/>
      <w:r>
        <w:t xml:space="preserve"> » : Pierre pourrait aussi être un descendant de cette famille, </w:t>
      </w:r>
      <w:proofErr w:type="spellStart"/>
      <w:r w:rsidRPr="002C547E">
        <w:rPr>
          <w:i/>
          <w:iCs/>
        </w:rPr>
        <w:t>Foyassi</w:t>
      </w:r>
      <w:proofErr w:type="spellEnd"/>
      <w:r>
        <w:t xml:space="preserve"> étant plus proche de </w:t>
      </w:r>
      <w:proofErr w:type="spellStart"/>
      <w:r>
        <w:t>Feyat</w:t>
      </w:r>
      <w:proofErr w:type="spellEnd"/>
      <w:r>
        <w:t xml:space="preserve"> que de </w:t>
      </w:r>
      <w:proofErr w:type="spellStart"/>
      <w:r>
        <w:t>Fyosat</w:t>
      </w:r>
      <w:proofErr w:type="spellEnd"/>
      <w:r>
        <w:t>.</w:t>
      </w:r>
    </w:p>
  </w:footnote>
  <w:footnote w:id="31">
    <w:p w:rsidR="00FA0440" w:rsidRDefault="00FA0440" w:rsidP="00FA0440">
      <w:pPr>
        <w:pStyle w:val="Notedebasdepage"/>
      </w:pPr>
      <w:r>
        <w:rPr>
          <w:rStyle w:val="Appelnotedebasdep"/>
        </w:rPr>
        <w:footnoteRef/>
      </w:r>
      <w:r>
        <w:t xml:space="preserve"> Dans la vallée du Trient, le prénom </w:t>
      </w:r>
      <w:proofErr w:type="spellStart"/>
      <w:r>
        <w:t>Perrod</w:t>
      </w:r>
      <w:proofErr w:type="spellEnd"/>
      <w:r>
        <w:t xml:space="preserve"> est attribué assez systématiquement au fils d’un Pierre.</w:t>
      </w:r>
    </w:p>
  </w:footnote>
  <w:footnote w:id="32">
    <w:p w:rsidR="00FA0440" w:rsidRDefault="00FA0440" w:rsidP="00FA0440">
      <w:pPr>
        <w:pStyle w:val="Notedebasdepage"/>
      </w:pPr>
      <w:r>
        <w:rPr>
          <w:rStyle w:val="Appelnotedebasdep"/>
        </w:rPr>
        <w:footnoteRef/>
      </w:r>
      <w:r>
        <w:t xml:space="preserve"> Il a été dit (L. </w:t>
      </w:r>
      <w:proofErr w:type="spellStart"/>
      <w:r>
        <w:t>Coquoz</w:t>
      </w:r>
      <w:proofErr w:type="spellEnd"/>
      <w:r>
        <w:t xml:space="preserve">, </w:t>
      </w:r>
      <w:r>
        <w:rPr>
          <w:i/>
          <w:iCs/>
        </w:rPr>
        <w:t>Annales valaisannes</w:t>
      </w:r>
      <w:r>
        <w:t xml:space="preserve">, 1924, p. 9 et le </w:t>
      </w:r>
      <w:r w:rsidRPr="00B47EDE">
        <w:rPr>
          <w:i/>
          <w:iCs/>
        </w:rPr>
        <w:t>Nouvel Armorial Valaisan</w:t>
      </w:r>
      <w:r>
        <w:t xml:space="preserve">) que la famille avait vu le jour originellement à </w:t>
      </w:r>
      <w:proofErr w:type="spellStart"/>
      <w:r>
        <w:t>Giétroz</w:t>
      </w:r>
      <w:proofErr w:type="spellEnd"/>
      <w:r>
        <w:t xml:space="preserve"> vers 1400. Ce n’est pas le cas. Descendant d’une famille originaire de </w:t>
      </w:r>
      <w:r w:rsidRPr="00C141DD">
        <w:rPr>
          <w:i/>
        </w:rPr>
        <w:t>la Vella</w:t>
      </w:r>
      <w:r>
        <w:t xml:space="preserve"> de </w:t>
      </w:r>
      <w:proofErr w:type="spellStart"/>
      <w:r>
        <w:t>Salvan</w:t>
      </w:r>
      <w:proofErr w:type="spellEnd"/>
      <w:r>
        <w:t xml:space="preserve">, </w:t>
      </w:r>
      <w:proofErr w:type="spellStart"/>
      <w:r>
        <w:t>Perrod</w:t>
      </w:r>
      <w:proofErr w:type="spellEnd"/>
      <w:r>
        <w:t xml:space="preserve"> habite </w:t>
      </w:r>
      <w:proofErr w:type="spellStart"/>
      <w:r>
        <w:t>Finhaut</w:t>
      </w:r>
      <w:proofErr w:type="spellEnd"/>
      <w:r>
        <w:t xml:space="preserve">, sûrement au </w:t>
      </w:r>
      <w:proofErr w:type="spellStart"/>
      <w:r>
        <w:rPr>
          <w:i/>
          <w:iCs/>
        </w:rPr>
        <w:t>Léamon</w:t>
      </w:r>
      <w:proofErr w:type="spellEnd"/>
      <w:r>
        <w:t xml:space="preserve">. Un de ses descendants s’établit par la suite à </w:t>
      </w:r>
      <w:r>
        <w:rPr>
          <w:i/>
          <w:iCs/>
        </w:rPr>
        <w:t>la</w:t>
      </w:r>
      <w:r>
        <w:t xml:space="preserve"> </w:t>
      </w:r>
      <w:proofErr w:type="spellStart"/>
      <w:r>
        <w:rPr>
          <w:i/>
          <w:iCs/>
        </w:rPr>
        <w:t>Cotze</w:t>
      </w:r>
      <w:proofErr w:type="spellEnd"/>
      <w:r>
        <w:t>, territoire dont le défrichement commence sans doute déjà durant le XIII</w:t>
      </w:r>
      <w:r>
        <w:rPr>
          <w:vertAlign w:val="superscript"/>
        </w:rPr>
        <w:t>e</w:t>
      </w:r>
      <w:r>
        <w:t xml:space="preserve"> siècle.</w:t>
      </w:r>
    </w:p>
  </w:footnote>
  <w:footnote w:id="33">
    <w:p w:rsidR="00FA0440" w:rsidRPr="0098673B" w:rsidRDefault="00FA0440" w:rsidP="00FA0440">
      <w:pPr>
        <w:pStyle w:val="Notedebasdepage"/>
        <w:rPr>
          <w:lang w:val="fr-CH"/>
        </w:rPr>
      </w:pPr>
      <w:r>
        <w:rPr>
          <w:rStyle w:val="Appelnotedebasdep"/>
        </w:rPr>
        <w:footnoteRef/>
      </w:r>
      <w:r>
        <w:t xml:space="preserve"> </w:t>
      </w:r>
      <w:r>
        <w:rPr>
          <w:lang w:val="fr-CH"/>
        </w:rPr>
        <w:t xml:space="preserve">Mottier habite désormais le </w:t>
      </w:r>
      <w:proofErr w:type="spellStart"/>
      <w:r>
        <w:rPr>
          <w:lang w:val="fr-CH"/>
        </w:rPr>
        <w:t>Bioley</w:t>
      </w:r>
      <w:proofErr w:type="spellEnd"/>
      <w:r>
        <w:rPr>
          <w:lang w:val="fr-CH"/>
        </w:rPr>
        <w:t xml:space="preserve"> de </w:t>
      </w:r>
      <w:proofErr w:type="spellStart"/>
      <w:r>
        <w:rPr>
          <w:lang w:val="fr-CH"/>
        </w:rPr>
        <w:t>Salvan</w:t>
      </w:r>
      <w:proofErr w:type="spellEnd"/>
      <w:r>
        <w:rPr>
          <w:lang w:val="fr-CH"/>
        </w:rPr>
        <w:t xml:space="preserve">. C’est un descendant de la famille Gay de </w:t>
      </w:r>
      <w:proofErr w:type="spellStart"/>
      <w:r>
        <w:rPr>
          <w:lang w:val="fr-CH"/>
        </w:rPr>
        <w:t>Giétroz</w:t>
      </w:r>
      <w:proofErr w:type="spellEnd"/>
      <w:r>
        <w:rPr>
          <w:lang w:val="fr-CH"/>
        </w:rPr>
        <w:t xml:space="preserve"> (double </w:t>
      </w:r>
      <w:proofErr w:type="gramStart"/>
      <w:r>
        <w:rPr>
          <w:lang w:val="fr-CH"/>
        </w:rPr>
        <w:t>validation  par</w:t>
      </w:r>
      <w:proofErr w:type="gramEnd"/>
      <w:r>
        <w:rPr>
          <w:lang w:val="fr-CH"/>
        </w:rPr>
        <w:t xml:space="preserve"> Y-37, branches séparées  +200 ans).</w:t>
      </w:r>
    </w:p>
  </w:footnote>
  <w:footnote w:id="34">
    <w:p w:rsidR="00FA0440" w:rsidRDefault="00FA0440" w:rsidP="00FA0440">
      <w:pPr>
        <w:pStyle w:val="Notedebasdepage"/>
      </w:pPr>
      <w:r>
        <w:rPr>
          <w:rStyle w:val="Appelnotedebasdep"/>
        </w:rPr>
        <w:footnoteRef/>
      </w:r>
      <w:r>
        <w:t xml:space="preserve"> Cf. vol. II : « Histoire des </w:t>
      </w:r>
      <w:proofErr w:type="spellStart"/>
      <w:r>
        <w:t>Fyosat</w:t>
      </w:r>
      <w:proofErr w:type="spellEnd"/>
      <w:r>
        <w:t xml:space="preserve"> – </w:t>
      </w:r>
      <w:proofErr w:type="spellStart"/>
      <w:r>
        <w:t>Unzat</w:t>
      </w:r>
      <w:proofErr w:type="spellEnd"/>
      <w:r>
        <w:t xml:space="preserve"> », « Histoire des de </w:t>
      </w:r>
      <w:proofErr w:type="spellStart"/>
      <w:r>
        <w:t>Finhaut</w:t>
      </w:r>
      <w:proofErr w:type="spellEnd"/>
      <w:r>
        <w:t> ».</w:t>
      </w:r>
    </w:p>
  </w:footnote>
  <w:footnote w:id="35">
    <w:p w:rsidR="00FA0440" w:rsidRDefault="00FA0440" w:rsidP="00FA0440">
      <w:pPr>
        <w:pStyle w:val="Notedebasdepage"/>
      </w:pPr>
      <w:r>
        <w:rPr>
          <w:rStyle w:val="Appelnotedebasdep"/>
        </w:rPr>
        <w:footnoteRef/>
      </w:r>
      <w:r>
        <w:t xml:space="preserve"> Cf. « Les consorts d’</w:t>
      </w:r>
      <w:proofErr w:type="spellStart"/>
      <w:r>
        <w:t>Ottanel</w:t>
      </w:r>
      <w:proofErr w:type="spellEnd"/>
      <w:r>
        <w:t xml:space="preserve"> et </w:t>
      </w:r>
      <w:proofErr w:type="spellStart"/>
      <w:r>
        <w:t>Vernayaz</w:t>
      </w:r>
      <w:proofErr w:type="spellEnd"/>
      <w:r>
        <w:t>, 1366 ».</w:t>
      </w:r>
    </w:p>
  </w:footnote>
  <w:footnote w:id="36">
    <w:p w:rsidR="00FA0440" w:rsidRDefault="00FA0440" w:rsidP="00FA0440">
      <w:pPr>
        <w:pStyle w:val="Notedebasdepage"/>
      </w:pPr>
      <w:r>
        <w:rPr>
          <w:rStyle w:val="Appelnotedebasdep"/>
          <w:sz w:val="18"/>
        </w:rPr>
        <w:footnoteRef/>
      </w:r>
      <w:r>
        <w:t xml:space="preserve"> Il s’agit de l’une des premières et rares reconnaissances individuelles retrouvées dans les archives de la communauté de </w:t>
      </w:r>
      <w:proofErr w:type="spellStart"/>
      <w:proofErr w:type="gramStart"/>
      <w:r>
        <w:t>Salvan</w:t>
      </w:r>
      <w:proofErr w:type="spellEnd"/>
      <w:r>
        <w:t>..</w:t>
      </w:r>
      <w:proofErr w:type="gramEnd"/>
    </w:p>
  </w:footnote>
  <w:footnote w:id="37">
    <w:p w:rsidR="00FA0440" w:rsidRPr="0098673B" w:rsidRDefault="00FA0440" w:rsidP="00FA0440">
      <w:pPr>
        <w:pStyle w:val="Notedebasdepage"/>
      </w:pPr>
      <w:r>
        <w:rPr>
          <w:rStyle w:val="Appelnotedebasdep"/>
        </w:rPr>
        <w:footnoteRef/>
      </w:r>
      <w:r>
        <w:t xml:space="preserve"> Son voisin du </w:t>
      </w:r>
      <w:proofErr w:type="spellStart"/>
      <w:r>
        <w:t>Léamont</w:t>
      </w:r>
      <w:proofErr w:type="spellEnd"/>
      <w:r>
        <w:t xml:space="preserve"> de </w:t>
      </w:r>
      <w:proofErr w:type="spellStart"/>
      <w:r>
        <w:t>Finhaut</w:t>
      </w:r>
      <w:proofErr w:type="spellEnd"/>
      <w:r>
        <w:t>.</w:t>
      </w:r>
    </w:p>
  </w:footnote>
  <w:footnote w:id="38">
    <w:p w:rsidR="00FA0440" w:rsidRPr="00871F6A" w:rsidRDefault="00FA0440" w:rsidP="00FA0440">
      <w:pPr>
        <w:pStyle w:val="Notedebasdepage"/>
        <w:rPr>
          <w:lang w:val="fr-CH"/>
        </w:rPr>
      </w:pPr>
      <w:r>
        <w:rPr>
          <w:rStyle w:val="Appelnotedebasdep"/>
        </w:rPr>
        <w:footnoteRef/>
      </w:r>
      <w:r>
        <w:t xml:space="preserve"> Six cent trente ans plus tard, c</w:t>
      </w:r>
      <w:r>
        <w:rPr>
          <w:lang w:val="fr-CH"/>
        </w:rPr>
        <w:t xml:space="preserve">es parcelles sont toujours en mains des </w:t>
      </w:r>
      <w:proofErr w:type="spellStart"/>
      <w:r>
        <w:rPr>
          <w:lang w:val="fr-CH"/>
        </w:rPr>
        <w:t>Lonfat</w:t>
      </w:r>
      <w:proofErr w:type="spellEnd"/>
      <w:r>
        <w:rPr>
          <w:lang w:val="fr-CH"/>
        </w:rPr>
        <w:t>. L’auteur a « fait les foins » toute sa jeunesse sur ces prés, encore en sa possession aujourd’hui.</w:t>
      </w:r>
    </w:p>
  </w:footnote>
  <w:footnote w:id="39">
    <w:p w:rsidR="00FA0440" w:rsidRPr="00FA5DDA" w:rsidRDefault="00FA0440" w:rsidP="00FA0440">
      <w:pPr>
        <w:pStyle w:val="Notedebasdepage"/>
      </w:pPr>
      <w:r>
        <w:rPr>
          <w:rStyle w:val="Appelnotedebasdep"/>
        </w:rPr>
        <w:footnoteRef/>
      </w:r>
      <w:r>
        <w:t xml:space="preserve"> La Léchère de </w:t>
      </w:r>
      <w:proofErr w:type="spellStart"/>
      <w:r>
        <w:t>Finhaut</w:t>
      </w:r>
      <w:proofErr w:type="spellEnd"/>
      <w:r>
        <w:t>.</w:t>
      </w:r>
    </w:p>
  </w:footnote>
  <w:footnote w:id="40">
    <w:p w:rsidR="00FA0440" w:rsidRDefault="00FA0440" w:rsidP="00FA0440">
      <w:pPr>
        <w:pStyle w:val="Notedebasdepage"/>
      </w:pPr>
      <w:r>
        <w:rPr>
          <w:rStyle w:val="Appelnotedebasdep"/>
        </w:rPr>
        <w:footnoteRef/>
      </w:r>
      <w:r>
        <w:t xml:space="preserve"> Cf. « La confrérie du Saint-Esprit, 1380 ».</w:t>
      </w:r>
    </w:p>
  </w:footnote>
  <w:footnote w:id="41">
    <w:p w:rsidR="00FA0440" w:rsidRDefault="00FA0440" w:rsidP="00FA0440">
      <w:pPr>
        <w:pStyle w:val="Notedebasdepage"/>
      </w:pPr>
      <w:r>
        <w:rPr>
          <w:rStyle w:val="Appelnotedebasdep"/>
        </w:rPr>
        <w:footnoteRef/>
      </w:r>
      <w:r>
        <w:t xml:space="preserve"> Cf. « L’alpage de </w:t>
      </w:r>
      <w:proofErr w:type="spellStart"/>
      <w:r>
        <w:t>Tenneverge</w:t>
      </w:r>
      <w:proofErr w:type="spellEnd"/>
      <w:r>
        <w:t>, 1364 ».</w:t>
      </w:r>
    </w:p>
  </w:footnote>
  <w:footnote w:id="42">
    <w:p w:rsidR="00FA0440" w:rsidRDefault="00FA0440" w:rsidP="00FA0440">
      <w:pPr>
        <w:pStyle w:val="Notedebasdepage"/>
      </w:pPr>
      <w:r>
        <w:rPr>
          <w:rStyle w:val="Appelnotedebasdep"/>
        </w:rPr>
        <w:footnoteRef/>
      </w:r>
      <w:r>
        <w:t xml:space="preserve"> Cf. « L’affaire de </w:t>
      </w:r>
      <w:proofErr w:type="spellStart"/>
      <w:r>
        <w:t>Fenestral</w:t>
      </w:r>
      <w:proofErr w:type="spellEnd"/>
      <w:r>
        <w:t>, 1401 ».</w:t>
      </w:r>
    </w:p>
  </w:footnote>
  <w:footnote w:id="43">
    <w:p w:rsidR="00FA0440" w:rsidRPr="00364854" w:rsidRDefault="00FA0440" w:rsidP="00FA0440">
      <w:pPr>
        <w:pStyle w:val="Notedebasdepage"/>
      </w:pPr>
      <w:r>
        <w:rPr>
          <w:rStyle w:val="Appelnotedebasdep"/>
        </w:rPr>
        <w:footnoteRef/>
      </w:r>
      <w:r>
        <w:t xml:space="preserve"> La difficulté pour les notaires de l’époque de comprendre la prononciation du nom de famille ressort clairement des actes relevés. Les variantes, parfois dans le même acte, sont nombreuses : </w:t>
      </w:r>
      <w:proofErr w:type="spellStart"/>
      <w:r w:rsidRPr="00364854">
        <w:rPr>
          <w:i/>
          <w:iCs/>
        </w:rPr>
        <w:t>Unzat</w:t>
      </w:r>
      <w:proofErr w:type="spellEnd"/>
      <w:r>
        <w:t xml:space="preserve">, </w:t>
      </w:r>
      <w:proofErr w:type="spellStart"/>
      <w:r w:rsidRPr="00364854">
        <w:rPr>
          <w:i/>
          <w:iCs/>
        </w:rPr>
        <w:t>Unczat</w:t>
      </w:r>
      <w:proofErr w:type="spellEnd"/>
      <w:r w:rsidRPr="00364854">
        <w:t xml:space="preserve">, </w:t>
      </w:r>
      <w:proofErr w:type="spellStart"/>
      <w:r w:rsidRPr="00364854">
        <w:rPr>
          <w:i/>
          <w:iCs/>
        </w:rPr>
        <w:t>Onczaz</w:t>
      </w:r>
      <w:proofErr w:type="spellEnd"/>
      <w:r>
        <w:t xml:space="preserve">, </w:t>
      </w:r>
      <w:proofErr w:type="spellStart"/>
      <w:r w:rsidRPr="00824153">
        <w:rPr>
          <w:i/>
          <w:iCs/>
        </w:rPr>
        <w:t>ly</w:t>
      </w:r>
      <w:proofErr w:type="spellEnd"/>
      <w:r>
        <w:t xml:space="preserve"> </w:t>
      </w:r>
      <w:proofErr w:type="spellStart"/>
      <w:r w:rsidRPr="00364854">
        <w:rPr>
          <w:i/>
          <w:iCs/>
        </w:rPr>
        <w:t>Honczat</w:t>
      </w:r>
      <w:proofErr w:type="spellEnd"/>
      <w:r>
        <w:t xml:space="preserve">, </w:t>
      </w:r>
      <w:proofErr w:type="spellStart"/>
      <w:r w:rsidRPr="00364854">
        <w:rPr>
          <w:i/>
          <w:iCs/>
        </w:rPr>
        <w:t>Onczat</w:t>
      </w:r>
      <w:proofErr w:type="spellEnd"/>
      <w:r>
        <w:t xml:space="preserve">, </w:t>
      </w:r>
      <w:proofErr w:type="spellStart"/>
      <w:r w:rsidRPr="00364854">
        <w:rPr>
          <w:i/>
          <w:iCs/>
        </w:rPr>
        <w:t>l</w:t>
      </w:r>
      <w:r>
        <w:rPr>
          <w:i/>
          <w:iCs/>
        </w:rPr>
        <w:t>y</w:t>
      </w:r>
      <w:proofErr w:type="spellEnd"/>
      <w:r w:rsidRPr="00364854">
        <w:rPr>
          <w:i/>
          <w:iCs/>
        </w:rPr>
        <w:t xml:space="preserve"> </w:t>
      </w:r>
      <w:proofErr w:type="spellStart"/>
      <w:r w:rsidRPr="00364854">
        <w:rPr>
          <w:i/>
          <w:iCs/>
        </w:rPr>
        <w:t>Onczat</w:t>
      </w:r>
      <w:proofErr w:type="spellEnd"/>
      <w:r>
        <w:t xml:space="preserve">, </w:t>
      </w:r>
      <w:proofErr w:type="spellStart"/>
      <w:r w:rsidRPr="006E3D7D">
        <w:rPr>
          <w:i/>
          <w:iCs/>
        </w:rPr>
        <w:t>Onzat</w:t>
      </w:r>
      <w:proofErr w:type="spellEnd"/>
      <w:r>
        <w:t xml:space="preserve">, </w:t>
      </w:r>
      <w:proofErr w:type="spellStart"/>
      <w:r w:rsidRPr="00364854">
        <w:rPr>
          <w:i/>
          <w:iCs/>
        </w:rPr>
        <w:t>Orsat</w:t>
      </w:r>
      <w:proofErr w:type="spellEnd"/>
      <w:r>
        <w:t xml:space="preserve">, </w:t>
      </w:r>
      <w:proofErr w:type="spellStart"/>
      <w:r w:rsidRPr="00364854">
        <w:rPr>
          <w:i/>
          <w:iCs/>
        </w:rPr>
        <w:t>Anczat</w:t>
      </w:r>
      <w:proofErr w:type="spellEnd"/>
      <w:r>
        <w:t xml:space="preserve">, </w:t>
      </w:r>
      <w:proofErr w:type="spellStart"/>
      <w:r w:rsidRPr="00824153">
        <w:rPr>
          <w:i/>
          <w:iCs/>
        </w:rPr>
        <w:t>Ozaz</w:t>
      </w:r>
      <w:proofErr w:type="spellEnd"/>
      <w:r>
        <w:t xml:space="preserve">, </w:t>
      </w:r>
      <w:proofErr w:type="spellStart"/>
      <w:r w:rsidRPr="00824153">
        <w:rPr>
          <w:i/>
          <w:iCs/>
        </w:rPr>
        <w:t>Offatz</w:t>
      </w:r>
      <w:proofErr w:type="spellEnd"/>
      <w:r>
        <w:t xml:space="preserve">, </w:t>
      </w:r>
      <w:proofErr w:type="spellStart"/>
      <w:r w:rsidRPr="00364854">
        <w:rPr>
          <w:i/>
          <w:iCs/>
        </w:rPr>
        <w:t>Lonçat</w:t>
      </w:r>
      <w:proofErr w:type="spellEnd"/>
      <w:r>
        <w:t xml:space="preserve">, </w:t>
      </w:r>
      <w:proofErr w:type="spellStart"/>
      <w:r w:rsidRPr="00364854">
        <w:rPr>
          <w:i/>
          <w:iCs/>
        </w:rPr>
        <w:t>Lonczat</w:t>
      </w:r>
      <w:proofErr w:type="spellEnd"/>
      <w:r>
        <w:t xml:space="preserve">, </w:t>
      </w:r>
      <w:proofErr w:type="spellStart"/>
      <w:r w:rsidRPr="00824153">
        <w:rPr>
          <w:i/>
          <w:iCs/>
        </w:rPr>
        <w:t>Lonzat</w:t>
      </w:r>
      <w:proofErr w:type="spellEnd"/>
      <w:r>
        <w:t xml:space="preserve">, </w:t>
      </w:r>
      <w:proofErr w:type="spellStart"/>
      <w:r w:rsidRPr="00824153">
        <w:rPr>
          <w:i/>
          <w:iCs/>
        </w:rPr>
        <w:t>Lunzat</w:t>
      </w:r>
      <w:proofErr w:type="spellEnd"/>
      <w:r>
        <w:t xml:space="preserve">, </w:t>
      </w:r>
      <w:proofErr w:type="spellStart"/>
      <w:r w:rsidRPr="00824153">
        <w:rPr>
          <w:i/>
          <w:iCs/>
        </w:rPr>
        <w:t>Lunczat</w:t>
      </w:r>
      <w:proofErr w:type="spellEnd"/>
      <w:r>
        <w:t xml:space="preserve">, </w:t>
      </w:r>
      <w:proofErr w:type="spellStart"/>
      <w:r w:rsidRPr="00824153">
        <w:rPr>
          <w:i/>
          <w:iCs/>
        </w:rPr>
        <w:t>Lonsat</w:t>
      </w:r>
      <w:proofErr w:type="spellEnd"/>
      <w:r>
        <w:t xml:space="preserve">, </w:t>
      </w:r>
      <w:proofErr w:type="spellStart"/>
      <w:r w:rsidRPr="00824153">
        <w:rPr>
          <w:i/>
          <w:iCs/>
        </w:rPr>
        <w:t>Lonssat</w:t>
      </w:r>
      <w:proofErr w:type="spellEnd"/>
      <w:r>
        <w:t xml:space="preserve">, </w:t>
      </w:r>
      <w:proofErr w:type="spellStart"/>
      <w:r w:rsidRPr="00824153">
        <w:rPr>
          <w:i/>
          <w:iCs/>
        </w:rPr>
        <w:t>Lonphat</w:t>
      </w:r>
      <w:proofErr w:type="spellEnd"/>
      <w:r>
        <w:t xml:space="preserve">, </w:t>
      </w:r>
      <w:proofErr w:type="spellStart"/>
      <w:r w:rsidRPr="00824153">
        <w:rPr>
          <w:i/>
          <w:iCs/>
        </w:rPr>
        <w:t>Lomphat</w:t>
      </w:r>
      <w:proofErr w:type="spellEnd"/>
      <w:r>
        <w:t>…</w:t>
      </w:r>
    </w:p>
  </w:footnote>
  <w:footnote w:id="44">
    <w:p w:rsidR="00FA0440" w:rsidRPr="009D2767" w:rsidRDefault="00FA0440" w:rsidP="00FA0440">
      <w:pPr>
        <w:pStyle w:val="Notedebasdepage"/>
      </w:pPr>
      <w:r>
        <w:rPr>
          <w:rStyle w:val="Appelnotedebasdep"/>
        </w:rPr>
        <w:footnoteRef/>
      </w:r>
      <w:r>
        <w:t xml:space="preserve"> Le notaire écrit tout d’abord </w:t>
      </w:r>
      <w:proofErr w:type="spellStart"/>
      <w:r w:rsidRPr="009D2767">
        <w:rPr>
          <w:i/>
          <w:iCs/>
        </w:rPr>
        <w:t>Onczat</w:t>
      </w:r>
      <w:proofErr w:type="spellEnd"/>
      <w:r>
        <w:t>, puis rajoute un z sur le t final.</w:t>
      </w:r>
    </w:p>
  </w:footnote>
  <w:footnote w:id="45">
    <w:p w:rsidR="00FA0440" w:rsidRDefault="00FA0440" w:rsidP="00FA0440">
      <w:pPr>
        <w:pStyle w:val="Notedebasdepage"/>
      </w:pPr>
      <w:r>
        <w:rPr>
          <w:rStyle w:val="Appelnotedebasdep"/>
        </w:rPr>
        <w:footnoteRef/>
      </w:r>
      <w:r>
        <w:t xml:space="preserve"> Cf. « Les sept livres de poivre, 1420 et 1471 ».</w:t>
      </w:r>
    </w:p>
  </w:footnote>
  <w:footnote w:id="46">
    <w:p w:rsidR="00FA0440" w:rsidRDefault="00FA0440" w:rsidP="00FA0440">
      <w:pPr>
        <w:pStyle w:val="Notedebasdepage"/>
      </w:pPr>
      <w:r>
        <w:rPr>
          <w:rStyle w:val="Appelnotedebasdep"/>
        </w:rPr>
        <w:footnoteRef/>
      </w:r>
      <w:r>
        <w:t xml:space="preserve"> Cf. « Le mas de </w:t>
      </w:r>
      <w:proofErr w:type="spellStart"/>
      <w:r>
        <w:t>Finhaut</w:t>
      </w:r>
      <w:proofErr w:type="spellEnd"/>
      <w:r>
        <w:t>, 1422 et 1460 ».</w:t>
      </w:r>
    </w:p>
  </w:footnote>
  <w:footnote w:id="47">
    <w:p w:rsidR="00FA0440" w:rsidRPr="00FA5DDA" w:rsidRDefault="00FA0440" w:rsidP="00FA0440">
      <w:pPr>
        <w:pStyle w:val="Notedebasdepage"/>
        <w:rPr>
          <w:lang w:val="fr-CH"/>
        </w:rPr>
      </w:pPr>
      <w:r>
        <w:rPr>
          <w:rStyle w:val="Appelnotedebasdep"/>
        </w:rPr>
        <w:footnoteRef/>
      </w:r>
      <w:r>
        <w:t xml:space="preserve"> D’origine germanique, du hameau de</w:t>
      </w:r>
      <w:r>
        <w:rPr>
          <w:lang w:val="fr-CH"/>
        </w:rPr>
        <w:t xml:space="preserve"> Barberine, Vallorcine.</w:t>
      </w:r>
    </w:p>
  </w:footnote>
  <w:footnote w:id="48">
    <w:p w:rsidR="00FA0440" w:rsidRDefault="00FA0440" w:rsidP="00FA0440">
      <w:pPr>
        <w:pStyle w:val="Notedebasdepage"/>
      </w:pPr>
      <w:r>
        <w:rPr>
          <w:rStyle w:val="Appelnotedebasdep"/>
        </w:rPr>
        <w:footnoteRef/>
      </w:r>
      <w:r>
        <w:t xml:space="preserve"> Cf. « La dîme de 1422 ».</w:t>
      </w:r>
    </w:p>
  </w:footnote>
  <w:footnote w:id="49">
    <w:p w:rsidR="00FA0440" w:rsidRPr="009F4719" w:rsidRDefault="00FA0440" w:rsidP="00FA0440">
      <w:pPr>
        <w:pStyle w:val="Notedebasdepage"/>
      </w:pPr>
      <w:r>
        <w:rPr>
          <w:rStyle w:val="Appelnotedebasdep"/>
        </w:rPr>
        <w:footnoteRef/>
      </w:r>
      <w:r>
        <w:t xml:space="preserve"> Probablement à la cure de l’église de </w:t>
      </w:r>
      <w:proofErr w:type="spellStart"/>
      <w:r>
        <w:t>Salvan</w:t>
      </w:r>
      <w:proofErr w:type="spellEnd"/>
      <w:r>
        <w:t>.</w:t>
      </w:r>
    </w:p>
  </w:footnote>
  <w:footnote w:id="50">
    <w:p w:rsidR="00FA0440" w:rsidRDefault="00FA0440" w:rsidP="00FA0440">
      <w:pPr>
        <w:pStyle w:val="Notedebasdepage"/>
      </w:pPr>
      <w:r>
        <w:rPr>
          <w:rStyle w:val="Appelnotedebasdep"/>
        </w:rPr>
        <w:footnoteRef/>
      </w:r>
      <w:r>
        <w:t xml:space="preserve"> Le notaire impliqué dans cet acte consigne de manière erronée </w:t>
      </w:r>
      <w:proofErr w:type="spellStart"/>
      <w:r>
        <w:t>Rolet</w:t>
      </w:r>
      <w:proofErr w:type="spellEnd"/>
      <w:r>
        <w:t xml:space="preserve"> </w:t>
      </w:r>
      <w:proofErr w:type="spellStart"/>
      <w:r>
        <w:t>Unzat</w:t>
      </w:r>
      <w:proofErr w:type="spellEnd"/>
      <w:r>
        <w:t xml:space="preserve"> comme </w:t>
      </w:r>
      <w:proofErr w:type="spellStart"/>
      <w:r w:rsidRPr="00561B42">
        <w:rPr>
          <w:i/>
        </w:rPr>
        <w:t>Orsat</w:t>
      </w:r>
      <w:proofErr w:type="spellEnd"/>
      <w:r>
        <w:t>.</w:t>
      </w:r>
    </w:p>
  </w:footnote>
  <w:footnote w:id="51">
    <w:p w:rsidR="00FA0440" w:rsidRPr="00FF5F1A" w:rsidRDefault="00FA0440" w:rsidP="00FA0440">
      <w:pPr>
        <w:pStyle w:val="Notedebasdepage"/>
        <w:rPr>
          <w:lang w:val="fr-CH"/>
        </w:rPr>
      </w:pPr>
      <w:r>
        <w:rPr>
          <w:rStyle w:val="Appelnotedebasdep"/>
        </w:rPr>
        <w:footnoteRef/>
      </w:r>
      <w:r>
        <w:t xml:space="preserve"> </w:t>
      </w:r>
      <w:r>
        <w:rPr>
          <w:lang w:val="fr-CH"/>
        </w:rPr>
        <w:t xml:space="preserve">De la paroisse de </w:t>
      </w:r>
      <w:proofErr w:type="spellStart"/>
      <w:r>
        <w:rPr>
          <w:lang w:val="fr-CH"/>
        </w:rPr>
        <w:t>Salvan</w:t>
      </w:r>
      <w:proofErr w:type="spellEnd"/>
      <w:r>
        <w:rPr>
          <w:lang w:val="fr-CH"/>
        </w:rPr>
        <w:t>.</w:t>
      </w:r>
    </w:p>
  </w:footnote>
  <w:footnote w:id="52">
    <w:p w:rsidR="00FA0440" w:rsidRDefault="00FA0440" w:rsidP="00FA0440">
      <w:pPr>
        <w:pStyle w:val="Notedebasdepage"/>
      </w:pPr>
      <w:r>
        <w:rPr>
          <w:rStyle w:val="Appelnotedebasdep"/>
        </w:rPr>
        <w:footnoteRef/>
      </w:r>
      <w:r>
        <w:t xml:space="preserve"> </w:t>
      </w:r>
      <w:proofErr w:type="spellStart"/>
      <w:r w:rsidRPr="00DC7E97">
        <w:rPr>
          <w:i/>
        </w:rPr>
        <w:t>Citurnus</w:t>
      </w:r>
      <w:proofErr w:type="spellEnd"/>
      <w:r>
        <w:t xml:space="preserve"> ou </w:t>
      </w:r>
      <w:proofErr w:type="spellStart"/>
      <w:r w:rsidRPr="00DC7E97">
        <w:rPr>
          <w:i/>
        </w:rPr>
        <w:t>citurnum</w:t>
      </w:r>
      <w:proofErr w:type="spellEnd"/>
      <w:r>
        <w:t xml:space="preserve"> signifie cellier ou encore cave. Mais en l’occurrence, il s’agit probablement de ce que l’on appelle aujourd’hui un mazot.</w:t>
      </w:r>
    </w:p>
  </w:footnote>
  <w:footnote w:id="53">
    <w:p w:rsidR="00FA0440" w:rsidRDefault="00FA0440" w:rsidP="00FA0440">
      <w:pPr>
        <w:pStyle w:val="Notedebasdepage"/>
      </w:pPr>
      <w:r>
        <w:rPr>
          <w:rStyle w:val="Appelnotedebasdep"/>
        </w:rPr>
        <w:footnoteRef/>
      </w:r>
      <w:r>
        <w:t xml:space="preserve"> </w:t>
      </w:r>
      <w:r>
        <w:rPr>
          <w:i/>
          <w:iCs/>
        </w:rPr>
        <w:t xml:space="preserve">Es </w:t>
      </w:r>
      <w:proofErr w:type="spellStart"/>
      <w:r>
        <w:rPr>
          <w:i/>
          <w:iCs/>
        </w:rPr>
        <w:t>Rontis</w:t>
      </w:r>
      <w:proofErr w:type="spellEnd"/>
      <w:r>
        <w:rPr>
          <w:i/>
          <w:iCs/>
        </w:rPr>
        <w:t xml:space="preserve">, </w:t>
      </w:r>
      <w:r>
        <w:rPr>
          <w:iCs/>
        </w:rPr>
        <w:t>l</w:t>
      </w:r>
      <w:r>
        <w:t>ieu-dit des environs de Plan-Cerisier.</w:t>
      </w:r>
    </w:p>
  </w:footnote>
  <w:footnote w:id="54">
    <w:p w:rsidR="00FA0440" w:rsidRDefault="00FA0440" w:rsidP="00FA0440">
      <w:pPr>
        <w:pStyle w:val="Notedebasdepage"/>
      </w:pPr>
      <w:r>
        <w:rPr>
          <w:rStyle w:val="Appelnotedebasdep"/>
        </w:rPr>
        <w:footnoteRef/>
      </w:r>
      <w:r>
        <w:t xml:space="preserve"> Cf. « Les Grandes Reconnaissances de 1415, 1438 et 1442 ».</w:t>
      </w:r>
    </w:p>
  </w:footnote>
  <w:footnote w:id="55">
    <w:p w:rsidR="00FA0440" w:rsidRPr="0051745A" w:rsidRDefault="00FA0440" w:rsidP="00FA0440">
      <w:pPr>
        <w:pStyle w:val="Notedebasdepage"/>
        <w:rPr>
          <w:lang w:val="en-US"/>
        </w:rPr>
      </w:pPr>
      <w:r>
        <w:rPr>
          <w:rStyle w:val="Appelnotedebasdep"/>
        </w:rPr>
        <w:footnoteRef/>
      </w:r>
      <w:r w:rsidRPr="0051745A">
        <w:rPr>
          <w:lang w:val="en-US"/>
        </w:rPr>
        <w:t xml:space="preserve"> Cf. « </w:t>
      </w:r>
      <w:proofErr w:type="spellStart"/>
      <w:r w:rsidRPr="0051745A">
        <w:rPr>
          <w:lang w:val="en-US"/>
        </w:rPr>
        <w:t>Barberine</w:t>
      </w:r>
      <w:proofErr w:type="spellEnd"/>
      <w:r w:rsidRPr="0051745A">
        <w:rPr>
          <w:lang w:val="en-US"/>
        </w:rPr>
        <w:t xml:space="preserve">, </w:t>
      </w:r>
      <w:proofErr w:type="spellStart"/>
      <w:r w:rsidRPr="0051745A">
        <w:rPr>
          <w:lang w:val="en-US"/>
        </w:rPr>
        <w:t>Emosson</w:t>
      </w:r>
      <w:proofErr w:type="spellEnd"/>
      <w:r w:rsidRPr="0051745A">
        <w:rPr>
          <w:lang w:val="en-US"/>
        </w:rPr>
        <w:t xml:space="preserve">, </w:t>
      </w:r>
      <w:proofErr w:type="spellStart"/>
      <w:r w:rsidRPr="0051745A">
        <w:rPr>
          <w:lang w:val="en-US"/>
        </w:rPr>
        <w:t>vers</w:t>
      </w:r>
      <w:proofErr w:type="spellEnd"/>
      <w:r w:rsidRPr="0051745A">
        <w:rPr>
          <w:lang w:val="en-US"/>
        </w:rPr>
        <w:t xml:space="preserve"> 1440 ».</w:t>
      </w:r>
    </w:p>
  </w:footnote>
  <w:footnote w:id="56">
    <w:p w:rsidR="00FA0440" w:rsidRDefault="00FA0440" w:rsidP="00FA0440">
      <w:pPr>
        <w:pStyle w:val="Notedebasdepage"/>
      </w:pPr>
      <w:r>
        <w:rPr>
          <w:rStyle w:val="Appelnotedebasdep"/>
        </w:rPr>
        <w:footnoteRef/>
      </w:r>
      <w:r w:rsidRPr="0051745A">
        <w:rPr>
          <w:lang w:val="en-US"/>
        </w:rPr>
        <w:t xml:space="preserve"> AASM NOT 0/0/26, p. 176. </w:t>
      </w:r>
      <w:r>
        <w:t>Cf. « </w:t>
      </w:r>
      <w:proofErr w:type="spellStart"/>
      <w:r>
        <w:t>Johannette</w:t>
      </w:r>
      <w:proofErr w:type="spellEnd"/>
      <w:r>
        <w:t xml:space="preserve"> </w:t>
      </w:r>
      <w:proofErr w:type="spellStart"/>
      <w:r>
        <w:t>Unzat</w:t>
      </w:r>
      <w:proofErr w:type="spellEnd"/>
      <w:r>
        <w:t xml:space="preserve"> – </w:t>
      </w:r>
      <w:proofErr w:type="spellStart"/>
      <w:r>
        <w:t>Lonfat</w:t>
      </w:r>
      <w:proofErr w:type="spellEnd"/>
      <w:r>
        <w:t>, une sœur distraite, 1444 ».</w:t>
      </w:r>
    </w:p>
  </w:footnote>
  <w:footnote w:id="57">
    <w:p w:rsidR="00FA0440" w:rsidRDefault="00FA0440" w:rsidP="00FA0440">
      <w:pPr>
        <w:pStyle w:val="Notedebasdepage"/>
      </w:pPr>
      <w:r>
        <w:rPr>
          <w:rStyle w:val="Appelnotedebasdep"/>
        </w:rPr>
        <w:footnoteRef/>
      </w:r>
      <w:r>
        <w:t xml:space="preserve"> Rajout de </w:t>
      </w:r>
      <w:r w:rsidRPr="002B7089">
        <w:t>senior</w:t>
      </w:r>
      <w:r>
        <w:t xml:space="preserve"> pour le différencier du fils de son premier cousin, aussi un Jean. La documentation à disposition ne permet pas d’affirmer avec certitude que Jean </w:t>
      </w:r>
      <w:r w:rsidRPr="002B7089">
        <w:t>senior</w:t>
      </w:r>
      <w:r>
        <w:t xml:space="preserve"> soit bien le fils de Jean et non pas celui de </w:t>
      </w:r>
      <w:proofErr w:type="spellStart"/>
      <w:r>
        <w:t>Rolet</w:t>
      </w:r>
      <w:proofErr w:type="spellEnd"/>
      <w:r>
        <w:t xml:space="preserve">. Cela est néanmoins probable. Un indice assez fiable le laisse supposer : le prénom </w:t>
      </w:r>
      <w:proofErr w:type="spellStart"/>
      <w:r>
        <w:t>Rolet</w:t>
      </w:r>
      <w:proofErr w:type="spellEnd"/>
      <w:r>
        <w:t xml:space="preserve"> n’est plus utilisé dans la famille par la suite. Une autre hypothèse moins probable : </w:t>
      </w:r>
      <w:proofErr w:type="spellStart"/>
      <w:r>
        <w:t>Rolet</w:t>
      </w:r>
      <w:proofErr w:type="spellEnd"/>
      <w:r>
        <w:t xml:space="preserve"> aurait eu un premier fils, </w:t>
      </w:r>
      <w:proofErr w:type="spellStart"/>
      <w:r>
        <w:t>Rolet</w:t>
      </w:r>
      <w:proofErr w:type="spellEnd"/>
      <w:r>
        <w:t>, très tôt décédé, et un Jean, prénommé selon la tradition comme son oncle Jean, ce dernier étant resté sans enfants.</w:t>
      </w:r>
    </w:p>
  </w:footnote>
  <w:footnote w:id="58">
    <w:p w:rsidR="00FA0440" w:rsidRDefault="00FA0440" w:rsidP="00FA0440">
      <w:pPr>
        <w:pStyle w:val="Notedebasdepage"/>
      </w:pPr>
      <w:r>
        <w:rPr>
          <w:rStyle w:val="Appelnotedebasdep"/>
        </w:rPr>
        <w:footnoteRef/>
      </w:r>
      <w:r>
        <w:t xml:space="preserve"> Cf. « Les neuf coupes de fèves, 1469 ».</w:t>
      </w:r>
    </w:p>
  </w:footnote>
  <w:footnote w:id="59">
    <w:p w:rsidR="00FA0440" w:rsidRDefault="00FA0440" w:rsidP="00FA0440">
      <w:pPr>
        <w:pStyle w:val="Notedebasdepage"/>
      </w:pPr>
      <w:r>
        <w:rPr>
          <w:rStyle w:val="Appelnotedebasdep"/>
        </w:rPr>
        <w:footnoteRef/>
      </w:r>
      <w:r>
        <w:t xml:space="preserve"> Le 2 février.</w:t>
      </w:r>
    </w:p>
  </w:footnote>
  <w:footnote w:id="60">
    <w:p w:rsidR="00FA0440" w:rsidRDefault="00FA0440" w:rsidP="00FA0440">
      <w:pPr>
        <w:pStyle w:val="Notedebasdepage"/>
      </w:pPr>
      <w:r>
        <w:rPr>
          <w:rStyle w:val="Appelnotedebasdep"/>
        </w:rPr>
        <w:footnoteRef/>
      </w:r>
      <w:r>
        <w:t xml:space="preserve"> Près de Cluses, Haute-Savoie.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03CCE02"/>
    <w:lvl w:ilvl="0">
      <w:start w:val="1"/>
      <w:numFmt w:val="bullet"/>
      <w:pStyle w:val="ecmsonormal"/>
      <w:lvlText w:val=""/>
      <w:lvlJc w:val="left"/>
      <w:pPr>
        <w:tabs>
          <w:tab w:val="num" w:pos="360"/>
        </w:tabs>
        <w:ind w:left="360" w:hanging="360"/>
      </w:pPr>
      <w:rPr>
        <w:rFonts w:ascii="Symbol" w:hAnsi="Symbol" w:hint="default"/>
      </w:rPr>
    </w:lvl>
  </w:abstractNum>
  <w:abstractNum w:abstractNumId="1" w15:restartNumberingAfterBreak="0">
    <w:nsid w:val="336309E4"/>
    <w:multiLevelType w:val="hybridMultilevel"/>
    <w:tmpl w:val="5DBEAD22"/>
    <w:lvl w:ilvl="0" w:tplc="F9DE7E2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0523CE"/>
    <w:multiLevelType w:val="multilevel"/>
    <w:tmpl w:val="9BB02D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DB95F2F"/>
    <w:multiLevelType w:val="hybridMultilevel"/>
    <w:tmpl w:val="39246182"/>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56D614B"/>
    <w:multiLevelType w:val="hybridMultilevel"/>
    <w:tmpl w:val="ACB418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66A427A"/>
    <w:multiLevelType w:val="hybridMultilevel"/>
    <w:tmpl w:val="AA2247EE"/>
    <w:lvl w:ilvl="0" w:tplc="54D87234">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18039248">
    <w:abstractNumId w:val="0"/>
  </w:num>
  <w:num w:numId="2" w16cid:durableId="181364186">
    <w:abstractNumId w:val="3"/>
  </w:num>
  <w:num w:numId="3" w16cid:durableId="498078938">
    <w:abstractNumId w:val="5"/>
  </w:num>
  <w:num w:numId="4" w16cid:durableId="75398865">
    <w:abstractNumId w:val="2"/>
  </w:num>
  <w:num w:numId="5" w16cid:durableId="1341859701">
    <w:abstractNumId w:val="1"/>
  </w:num>
  <w:num w:numId="6" w16cid:durableId="426073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40"/>
    <w:rsid w:val="00C87154"/>
    <w:rsid w:val="00F14E89"/>
    <w:rsid w:val="00FA044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3B1EDE93"/>
  <w15:chartTrackingRefBased/>
  <w15:docId w15:val="{F990B31D-5CB4-4541-B89A-A6DCC016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440"/>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qFormat/>
    <w:rsid w:val="00FA0440"/>
    <w:pPr>
      <w:keepNext/>
      <w:widowControl w:val="0"/>
      <w:spacing w:after="120"/>
      <w:jc w:val="both"/>
      <w:outlineLvl w:val="0"/>
    </w:pPr>
    <w:rPr>
      <w:b/>
      <w:szCs w:val="20"/>
      <w:lang w:val="fr-FR"/>
    </w:rPr>
  </w:style>
  <w:style w:type="paragraph" w:styleId="Titre2">
    <w:name w:val="heading 2"/>
    <w:basedOn w:val="Normal"/>
    <w:next w:val="Normal"/>
    <w:link w:val="Titre2Car"/>
    <w:uiPriority w:val="9"/>
    <w:qFormat/>
    <w:rsid w:val="00FA0440"/>
    <w:pPr>
      <w:keepNext/>
      <w:pageBreakBefore/>
      <w:widowControl w:val="0"/>
      <w:spacing w:before="240" w:after="360"/>
      <w:jc w:val="both"/>
      <w:outlineLvl w:val="1"/>
    </w:pPr>
    <w:rPr>
      <w:rFonts w:ascii="Arial" w:hAnsi="Arial"/>
      <w:b/>
      <w:i/>
      <w:szCs w:val="20"/>
      <w:lang w:val="fr-CA"/>
    </w:rPr>
  </w:style>
  <w:style w:type="paragraph" w:styleId="Titre3">
    <w:name w:val="heading 3"/>
    <w:basedOn w:val="Normal"/>
    <w:next w:val="Normal"/>
    <w:link w:val="Titre3Car"/>
    <w:qFormat/>
    <w:rsid w:val="00FA0440"/>
    <w:pPr>
      <w:keepNext/>
      <w:widowControl w:val="0"/>
      <w:spacing w:before="240" w:after="60"/>
      <w:jc w:val="both"/>
      <w:outlineLvl w:val="2"/>
    </w:pPr>
    <w:rPr>
      <w:rFonts w:ascii="Arial" w:hAnsi="Arial"/>
      <w:szCs w:val="20"/>
      <w:lang w:val="fr-FR"/>
    </w:rPr>
  </w:style>
  <w:style w:type="paragraph" w:styleId="Titre4">
    <w:name w:val="heading 4"/>
    <w:basedOn w:val="Normal"/>
    <w:next w:val="Normal"/>
    <w:link w:val="Titre4Car"/>
    <w:qFormat/>
    <w:rsid w:val="00FA0440"/>
    <w:pPr>
      <w:keepNext/>
      <w:widowControl w:val="0"/>
      <w:spacing w:before="240" w:after="60"/>
      <w:jc w:val="both"/>
      <w:outlineLvl w:val="3"/>
    </w:pPr>
    <w:rPr>
      <w:rFonts w:ascii="Arial" w:hAnsi="Arial"/>
      <w:b/>
      <w:szCs w:val="20"/>
      <w:lang w:val="fr-FR"/>
    </w:rPr>
  </w:style>
  <w:style w:type="paragraph" w:styleId="Titre5">
    <w:name w:val="heading 5"/>
    <w:basedOn w:val="Normal"/>
    <w:next w:val="Normal"/>
    <w:link w:val="Titre5Car"/>
    <w:qFormat/>
    <w:rsid w:val="00FA0440"/>
    <w:pPr>
      <w:widowControl w:val="0"/>
      <w:spacing w:before="240" w:after="60"/>
      <w:jc w:val="both"/>
      <w:outlineLvl w:val="4"/>
    </w:pPr>
    <w:rPr>
      <w:sz w:val="22"/>
      <w:szCs w:val="20"/>
      <w:lang w:val="fr-FR"/>
    </w:rPr>
  </w:style>
  <w:style w:type="paragraph" w:styleId="Titre6">
    <w:name w:val="heading 6"/>
    <w:basedOn w:val="Normal"/>
    <w:next w:val="Normal"/>
    <w:link w:val="Titre6Car"/>
    <w:qFormat/>
    <w:rsid w:val="00FA0440"/>
    <w:pPr>
      <w:widowControl w:val="0"/>
      <w:spacing w:before="240" w:after="60"/>
      <w:jc w:val="both"/>
      <w:outlineLvl w:val="5"/>
    </w:pPr>
    <w:rPr>
      <w:i/>
      <w:sz w:val="22"/>
      <w:szCs w:val="20"/>
      <w:lang w:val="fr-FR"/>
    </w:rPr>
  </w:style>
  <w:style w:type="paragraph" w:styleId="Titre7">
    <w:name w:val="heading 7"/>
    <w:basedOn w:val="Normal"/>
    <w:next w:val="Normal"/>
    <w:link w:val="Titre7Car"/>
    <w:qFormat/>
    <w:rsid w:val="00FA0440"/>
    <w:pPr>
      <w:widowControl w:val="0"/>
      <w:spacing w:before="240" w:after="60"/>
      <w:jc w:val="both"/>
      <w:outlineLvl w:val="6"/>
    </w:pPr>
    <w:rPr>
      <w:rFonts w:ascii="Arial" w:hAnsi="Arial"/>
      <w:szCs w:val="20"/>
      <w:lang w:val="fr-FR"/>
    </w:rPr>
  </w:style>
  <w:style w:type="paragraph" w:styleId="Titre8">
    <w:name w:val="heading 8"/>
    <w:basedOn w:val="Normal"/>
    <w:next w:val="Normal"/>
    <w:link w:val="Titre8Car"/>
    <w:qFormat/>
    <w:rsid w:val="00FA0440"/>
    <w:pPr>
      <w:widowControl w:val="0"/>
      <w:spacing w:before="240" w:after="60"/>
      <w:jc w:val="both"/>
      <w:outlineLvl w:val="7"/>
    </w:pPr>
    <w:rPr>
      <w:rFonts w:ascii="Arial" w:hAnsi="Arial"/>
      <w:i/>
      <w:szCs w:val="20"/>
      <w:lang w:val="fr-FR"/>
    </w:rPr>
  </w:style>
  <w:style w:type="paragraph" w:styleId="Titre9">
    <w:name w:val="heading 9"/>
    <w:basedOn w:val="Normal"/>
    <w:next w:val="Normal"/>
    <w:link w:val="Titre9Car"/>
    <w:qFormat/>
    <w:rsid w:val="00FA0440"/>
    <w:pPr>
      <w:widowControl w:val="0"/>
      <w:spacing w:before="240" w:after="60"/>
      <w:jc w:val="both"/>
      <w:outlineLvl w:val="8"/>
    </w:pPr>
    <w:rPr>
      <w:rFonts w:ascii="Arial" w:hAnsi="Arial"/>
      <w:b/>
      <w:i/>
      <w:sz w:val="18"/>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0440"/>
    <w:rPr>
      <w:rFonts w:ascii="Times New Roman" w:eastAsia="Times New Roman" w:hAnsi="Times New Roman" w:cs="Times New Roman"/>
      <w:b/>
      <w:kern w:val="0"/>
      <w:szCs w:val="20"/>
      <w:lang w:val="fr-FR" w:eastAsia="fr-FR"/>
      <w14:ligatures w14:val="none"/>
    </w:rPr>
  </w:style>
  <w:style w:type="character" w:customStyle="1" w:styleId="Titre2Car">
    <w:name w:val="Titre 2 Car"/>
    <w:basedOn w:val="Policepardfaut"/>
    <w:link w:val="Titre2"/>
    <w:uiPriority w:val="9"/>
    <w:rsid w:val="00FA0440"/>
    <w:rPr>
      <w:rFonts w:ascii="Arial" w:eastAsia="Times New Roman" w:hAnsi="Arial" w:cs="Times New Roman"/>
      <w:b/>
      <w:i/>
      <w:kern w:val="0"/>
      <w:szCs w:val="20"/>
      <w:lang w:val="fr-CA" w:eastAsia="fr-FR"/>
      <w14:ligatures w14:val="none"/>
    </w:rPr>
  </w:style>
  <w:style w:type="character" w:customStyle="1" w:styleId="Titre3Car">
    <w:name w:val="Titre 3 Car"/>
    <w:basedOn w:val="Policepardfaut"/>
    <w:link w:val="Titre3"/>
    <w:rsid w:val="00FA0440"/>
    <w:rPr>
      <w:rFonts w:ascii="Arial" w:eastAsia="Times New Roman" w:hAnsi="Arial" w:cs="Times New Roman"/>
      <w:kern w:val="0"/>
      <w:szCs w:val="20"/>
      <w:lang w:val="fr-FR" w:eastAsia="fr-FR"/>
      <w14:ligatures w14:val="none"/>
    </w:rPr>
  </w:style>
  <w:style w:type="character" w:customStyle="1" w:styleId="Titre4Car">
    <w:name w:val="Titre 4 Car"/>
    <w:basedOn w:val="Policepardfaut"/>
    <w:link w:val="Titre4"/>
    <w:rsid w:val="00FA0440"/>
    <w:rPr>
      <w:rFonts w:ascii="Arial" w:eastAsia="Times New Roman" w:hAnsi="Arial" w:cs="Times New Roman"/>
      <w:b/>
      <w:kern w:val="0"/>
      <w:szCs w:val="20"/>
      <w:lang w:val="fr-FR" w:eastAsia="fr-FR"/>
      <w14:ligatures w14:val="none"/>
    </w:rPr>
  </w:style>
  <w:style w:type="character" w:customStyle="1" w:styleId="Titre5Car">
    <w:name w:val="Titre 5 Car"/>
    <w:basedOn w:val="Policepardfaut"/>
    <w:link w:val="Titre5"/>
    <w:rsid w:val="00FA0440"/>
    <w:rPr>
      <w:rFonts w:ascii="Times New Roman" w:eastAsia="Times New Roman" w:hAnsi="Times New Roman" w:cs="Times New Roman"/>
      <w:kern w:val="0"/>
      <w:sz w:val="22"/>
      <w:szCs w:val="20"/>
      <w:lang w:val="fr-FR" w:eastAsia="fr-FR"/>
      <w14:ligatures w14:val="none"/>
    </w:rPr>
  </w:style>
  <w:style w:type="character" w:customStyle="1" w:styleId="Titre6Car">
    <w:name w:val="Titre 6 Car"/>
    <w:basedOn w:val="Policepardfaut"/>
    <w:link w:val="Titre6"/>
    <w:rsid w:val="00FA0440"/>
    <w:rPr>
      <w:rFonts w:ascii="Times New Roman" w:eastAsia="Times New Roman" w:hAnsi="Times New Roman" w:cs="Times New Roman"/>
      <w:i/>
      <w:kern w:val="0"/>
      <w:sz w:val="22"/>
      <w:szCs w:val="20"/>
      <w:lang w:val="fr-FR" w:eastAsia="fr-FR"/>
      <w14:ligatures w14:val="none"/>
    </w:rPr>
  </w:style>
  <w:style w:type="character" w:customStyle="1" w:styleId="Titre7Car">
    <w:name w:val="Titre 7 Car"/>
    <w:basedOn w:val="Policepardfaut"/>
    <w:link w:val="Titre7"/>
    <w:rsid w:val="00FA0440"/>
    <w:rPr>
      <w:rFonts w:ascii="Arial" w:eastAsia="Times New Roman" w:hAnsi="Arial" w:cs="Times New Roman"/>
      <w:kern w:val="0"/>
      <w:szCs w:val="20"/>
      <w:lang w:val="fr-FR" w:eastAsia="fr-FR"/>
      <w14:ligatures w14:val="none"/>
    </w:rPr>
  </w:style>
  <w:style w:type="character" w:customStyle="1" w:styleId="Titre8Car">
    <w:name w:val="Titre 8 Car"/>
    <w:basedOn w:val="Policepardfaut"/>
    <w:link w:val="Titre8"/>
    <w:rsid w:val="00FA0440"/>
    <w:rPr>
      <w:rFonts w:ascii="Arial" w:eastAsia="Times New Roman" w:hAnsi="Arial" w:cs="Times New Roman"/>
      <w:i/>
      <w:kern w:val="0"/>
      <w:szCs w:val="20"/>
      <w:lang w:val="fr-FR" w:eastAsia="fr-FR"/>
      <w14:ligatures w14:val="none"/>
    </w:rPr>
  </w:style>
  <w:style w:type="character" w:customStyle="1" w:styleId="Titre9Car">
    <w:name w:val="Titre 9 Car"/>
    <w:basedOn w:val="Policepardfaut"/>
    <w:link w:val="Titre9"/>
    <w:rsid w:val="00FA0440"/>
    <w:rPr>
      <w:rFonts w:ascii="Arial" w:eastAsia="Times New Roman" w:hAnsi="Arial" w:cs="Times New Roman"/>
      <w:b/>
      <w:i/>
      <w:kern w:val="0"/>
      <w:sz w:val="18"/>
      <w:szCs w:val="20"/>
      <w:lang w:val="fr-FR" w:eastAsia="fr-FR"/>
      <w14:ligatures w14:val="none"/>
    </w:rPr>
  </w:style>
  <w:style w:type="paragraph" w:customStyle="1" w:styleId="Erba1">
    <w:name w:val="Erba 1"/>
    <w:basedOn w:val="Normal"/>
    <w:rsid w:val="00FA0440"/>
    <w:pPr>
      <w:widowControl w:val="0"/>
      <w:spacing w:before="120" w:after="120"/>
      <w:jc w:val="both"/>
      <w:outlineLvl w:val="0"/>
    </w:pPr>
    <w:rPr>
      <w:b/>
      <w:smallCaps/>
      <w:sz w:val="28"/>
      <w:szCs w:val="20"/>
      <w:lang w:val="fr-FR"/>
    </w:rPr>
  </w:style>
  <w:style w:type="paragraph" w:customStyle="1" w:styleId="Erba11">
    <w:name w:val="Erba11"/>
    <w:basedOn w:val="Normal"/>
    <w:rsid w:val="00FA0440"/>
    <w:pPr>
      <w:widowControl w:val="0"/>
      <w:spacing w:before="120" w:after="120"/>
      <w:jc w:val="both"/>
      <w:outlineLvl w:val="0"/>
    </w:pPr>
    <w:rPr>
      <w:b/>
      <w:szCs w:val="20"/>
      <w:lang w:val="fr-FR"/>
    </w:rPr>
  </w:style>
  <w:style w:type="paragraph" w:customStyle="1" w:styleId="Erba2">
    <w:name w:val="Erba2"/>
    <w:basedOn w:val="Normal"/>
    <w:rsid w:val="00FA0440"/>
    <w:pPr>
      <w:keepLines/>
      <w:widowControl w:val="0"/>
      <w:spacing w:before="120" w:after="120"/>
      <w:jc w:val="both"/>
    </w:pPr>
    <w:rPr>
      <w:b/>
      <w:szCs w:val="20"/>
      <w:lang w:val="fr-FR"/>
    </w:rPr>
  </w:style>
  <w:style w:type="character" w:styleId="Appelnotedebasdep">
    <w:name w:val="footnote reference"/>
    <w:rsid w:val="00FA0440"/>
    <w:rPr>
      <w:sz w:val="16"/>
      <w:vertAlign w:val="superscript"/>
    </w:rPr>
  </w:style>
  <w:style w:type="paragraph" w:customStyle="1" w:styleId="Erba3">
    <w:name w:val="Erba3"/>
    <w:basedOn w:val="Normal"/>
    <w:rsid w:val="00FA0440"/>
    <w:pPr>
      <w:keepNext/>
      <w:widowControl w:val="0"/>
      <w:shd w:val="pct12" w:color="auto" w:fill="FFFFFF"/>
      <w:spacing w:before="280" w:after="120"/>
      <w:jc w:val="both"/>
    </w:pPr>
    <w:rPr>
      <w:b/>
      <w:spacing w:val="-20"/>
      <w:sz w:val="36"/>
      <w:szCs w:val="20"/>
      <w:vertAlign w:val="subscript"/>
      <w:lang w:val="fr-FR"/>
    </w:rPr>
  </w:style>
  <w:style w:type="paragraph" w:styleId="Notedebasdepage">
    <w:name w:val="footnote text"/>
    <w:basedOn w:val="Normal"/>
    <w:link w:val="NotedebasdepageCar"/>
    <w:rsid w:val="00FA0440"/>
    <w:pPr>
      <w:widowControl w:val="0"/>
      <w:spacing w:after="120"/>
      <w:jc w:val="both"/>
    </w:pPr>
    <w:rPr>
      <w:sz w:val="16"/>
      <w:szCs w:val="20"/>
      <w:lang w:val="fr-FR"/>
    </w:rPr>
  </w:style>
  <w:style w:type="character" w:customStyle="1" w:styleId="NotedebasdepageCar">
    <w:name w:val="Note de bas de page Car"/>
    <w:basedOn w:val="Policepardfaut"/>
    <w:link w:val="Notedebasdepage"/>
    <w:rsid w:val="00FA0440"/>
    <w:rPr>
      <w:rFonts w:ascii="Times New Roman" w:eastAsia="Times New Roman" w:hAnsi="Times New Roman" w:cs="Times New Roman"/>
      <w:kern w:val="0"/>
      <w:sz w:val="16"/>
      <w:szCs w:val="20"/>
      <w:lang w:val="fr-FR" w:eastAsia="fr-FR"/>
      <w14:ligatures w14:val="none"/>
    </w:rPr>
  </w:style>
  <w:style w:type="paragraph" w:customStyle="1" w:styleId="NotesetMaximes">
    <w:name w:val="Notes et Maximes"/>
    <w:basedOn w:val="Normal"/>
    <w:rsid w:val="00FA0440"/>
    <w:pPr>
      <w:widowControl w:val="0"/>
      <w:spacing w:after="120"/>
      <w:ind w:left="1701" w:right="1701"/>
      <w:jc w:val="both"/>
    </w:pPr>
    <w:rPr>
      <w:i/>
      <w:noProof/>
      <w:szCs w:val="20"/>
      <w:lang w:val="fr-FR"/>
    </w:rPr>
  </w:style>
  <w:style w:type="paragraph" w:styleId="Corpsdetexte">
    <w:name w:val="Body Text"/>
    <w:basedOn w:val="Normal"/>
    <w:link w:val="CorpsdetexteCar"/>
    <w:semiHidden/>
    <w:rsid w:val="00FA0440"/>
    <w:pPr>
      <w:widowControl w:val="0"/>
      <w:spacing w:after="120"/>
      <w:jc w:val="both"/>
    </w:pPr>
    <w:rPr>
      <w:b/>
      <w:szCs w:val="20"/>
      <w:lang w:val="fr-FR"/>
    </w:rPr>
  </w:style>
  <w:style w:type="character" w:customStyle="1" w:styleId="CorpsdetexteCar">
    <w:name w:val="Corps de texte Car"/>
    <w:basedOn w:val="Policepardfaut"/>
    <w:link w:val="Corpsdetexte"/>
    <w:semiHidden/>
    <w:rsid w:val="00FA0440"/>
    <w:rPr>
      <w:rFonts w:ascii="Times New Roman" w:eastAsia="Times New Roman" w:hAnsi="Times New Roman" w:cs="Times New Roman"/>
      <w:b/>
      <w:kern w:val="0"/>
      <w:szCs w:val="20"/>
      <w:lang w:val="fr-FR" w:eastAsia="fr-FR"/>
      <w14:ligatures w14:val="none"/>
    </w:rPr>
  </w:style>
  <w:style w:type="paragraph" w:customStyle="1" w:styleId="sparertrait">
    <w:name w:val="séparer trait"/>
    <w:basedOn w:val="Normal"/>
    <w:rsid w:val="00FA0440"/>
    <w:pPr>
      <w:widowControl w:val="0"/>
      <w:pBdr>
        <w:bottom w:val="single" w:sz="8" w:space="1" w:color="auto"/>
      </w:pBdr>
      <w:spacing w:after="240"/>
      <w:ind w:left="1418" w:right="1418"/>
      <w:jc w:val="both"/>
    </w:pPr>
    <w:rPr>
      <w:szCs w:val="20"/>
      <w:lang w:val="fr-FR"/>
    </w:rPr>
  </w:style>
  <w:style w:type="paragraph" w:styleId="Retraitcorpsdetexte">
    <w:name w:val="Body Text Indent"/>
    <w:basedOn w:val="Normal"/>
    <w:link w:val="RetraitcorpsdetexteCar"/>
    <w:semiHidden/>
    <w:rsid w:val="00FA0440"/>
    <w:pPr>
      <w:widowControl w:val="0"/>
      <w:spacing w:after="120"/>
      <w:jc w:val="both"/>
    </w:pPr>
    <w:rPr>
      <w:snapToGrid w:val="0"/>
      <w:szCs w:val="20"/>
      <w:lang w:val="fr-FR"/>
    </w:rPr>
  </w:style>
  <w:style w:type="character" w:customStyle="1" w:styleId="RetraitcorpsdetexteCar">
    <w:name w:val="Retrait corps de texte Car"/>
    <w:basedOn w:val="Policepardfaut"/>
    <w:link w:val="Retraitcorpsdetexte"/>
    <w:semiHidden/>
    <w:rsid w:val="00FA0440"/>
    <w:rPr>
      <w:rFonts w:ascii="Times New Roman" w:eastAsia="Times New Roman" w:hAnsi="Times New Roman" w:cs="Times New Roman"/>
      <w:snapToGrid w:val="0"/>
      <w:kern w:val="0"/>
      <w:szCs w:val="20"/>
      <w:lang w:val="fr-FR" w:eastAsia="fr-FR"/>
      <w14:ligatures w14:val="none"/>
    </w:rPr>
  </w:style>
  <w:style w:type="paragraph" w:customStyle="1" w:styleId="sous-titrefamille">
    <w:name w:val="sous-titre famille"/>
    <w:basedOn w:val="Normal"/>
    <w:rsid w:val="00FA0440"/>
    <w:pPr>
      <w:widowControl w:val="0"/>
      <w:spacing w:after="120"/>
      <w:jc w:val="both"/>
    </w:pPr>
    <w:rPr>
      <w:noProof/>
      <w:szCs w:val="20"/>
      <w:lang w:val="fr-FR"/>
    </w:rPr>
  </w:style>
  <w:style w:type="paragraph" w:styleId="Corpsdetexte2">
    <w:name w:val="Body Text 2"/>
    <w:basedOn w:val="Normal"/>
    <w:link w:val="Corpsdetexte2Car"/>
    <w:semiHidden/>
    <w:rsid w:val="00FA0440"/>
    <w:pPr>
      <w:widowControl w:val="0"/>
      <w:spacing w:after="120"/>
      <w:jc w:val="both"/>
    </w:pPr>
    <w:rPr>
      <w:snapToGrid w:val="0"/>
      <w:sz w:val="16"/>
      <w:szCs w:val="20"/>
      <w:lang w:val="fr-FR"/>
    </w:rPr>
  </w:style>
  <w:style w:type="character" w:customStyle="1" w:styleId="Corpsdetexte2Car">
    <w:name w:val="Corps de texte 2 Car"/>
    <w:basedOn w:val="Policepardfaut"/>
    <w:link w:val="Corpsdetexte2"/>
    <w:semiHidden/>
    <w:rsid w:val="00FA0440"/>
    <w:rPr>
      <w:rFonts w:ascii="Times New Roman" w:eastAsia="Times New Roman" w:hAnsi="Times New Roman" w:cs="Times New Roman"/>
      <w:snapToGrid w:val="0"/>
      <w:kern w:val="0"/>
      <w:sz w:val="16"/>
      <w:szCs w:val="20"/>
      <w:lang w:val="fr-FR" w:eastAsia="fr-FR"/>
      <w14:ligatures w14:val="none"/>
    </w:rPr>
  </w:style>
  <w:style w:type="paragraph" w:styleId="Corpsdetexte3">
    <w:name w:val="Body Text 3"/>
    <w:basedOn w:val="Normal"/>
    <w:link w:val="Corpsdetexte3Car"/>
    <w:semiHidden/>
    <w:rsid w:val="00FA0440"/>
    <w:pPr>
      <w:widowControl w:val="0"/>
      <w:spacing w:after="120"/>
      <w:jc w:val="both"/>
    </w:pPr>
    <w:rPr>
      <w:i/>
      <w:szCs w:val="20"/>
      <w:lang w:val="fr-FR"/>
    </w:rPr>
  </w:style>
  <w:style w:type="character" w:customStyle="1" w:styleId="Corpsdetexte3Car">
    <w:name w:val="Corps de texte 3 Car"/>
    <w:basedOn w:val="Policepardfaut"/>
    <w:link w:val="Corpsdetexte3"/>
    <w:semiHidden/>
    <w:rsid w:val="00FA0440"/>
    <w:rPr>
      <w:rFonts w:ascii="Times New Roman" w:eastAsia="Times New Roman" w:hAnsi="Times New Roman" w:cs="Times New Roman"/>
      <w:i/>
      <w:kern w:val="0"/>
      <w:szCs w:val="20"/>
      <w:lang w:val="fr-FR" w:eastAsia="fr-FR"/>
      <w14:ligatures w14:val="none"/>
    </w:rPr>
  </w:style>
  <w:style w:type="paragraph" w:styleId="Explorateurdedocuments">
    <w:name w:val="Document Map"/>
    <w:basedOn w:val="Normal"/>
    <w:link w:val="ExplorateurdedocumentsCar"/>
    <w:semiHidden/>
    <w:rsid w:val="00FA0440"/>
    <w:pPr>
      <w:widowControl w:val="0"/>
      <w:shd w:val="clear" w:color="auto" w:fill="000080"/>
      <w:spacing w:after="120"/>
      <w:jc w:val="both"/>
    </w:pPr>
    <w:rPr>
      <w:b/>
      <w:szCs w:val="20"/>
      <w:lang w:val="fr-FR"/>
    </w:rPr>
  </w:style>
  <w:style w:type="character" w:customStyle="1" w:styleId="ExplorateurdedocumentsCar">
    <w:name w:val="Explorateur de documents Car"/>
    <w:basedOn w:val="Policepardfaut"/>
    <w:link w:val="Explorateurdedocuments"/>
    <w:semiHidden/>
    <w:rsid w:val="00FA0440"/>
    <w:rPr>
      <w:rFonts w:ascii="Times New Roman" w:eastAsia="Times New Roman" w:hAnsi="Times New Roman" w:cs="Times New Roman"/>
      <w:b/>
      <w:kern w:val="0"/>
      <w:szCs w:val="20"/>
      <w:shd w:val="clear" w:color="auto" w:fill="000080"/>
      <w:lang w:val="fr-FR" w:eastAsia="fr-FR"/>
      <w14:ligatures w14:val="none"/>
    </w:rPr>
  </w:style>
  <w:style w:type="character" w:styleId="Numrodepage">
    <w:name w:val="page number"/>
    <w:basedOn w:val="Policepardfaut"/>
    <w:semiHidden/>
    <w:rsid w:val="00FA0440"/>
  </w:style>
  <w:style w:type="paragraph" w:styleId="Pieddepage">
    <w:name w:val="footer"/>
    <w:basedOn w:val="Normal"/>
    <w:link w:val="PieddepageCar"/>
    <w:semiHidden/>
    <w:rsid w:val="00FA0440"/>
    <w:pPr>
      <w:widowControl w:val="0"/>
      <w:tabs>
        <w:tab w:val="center" w:pos="4536"/>
        <w:tab w:val="right" w:pos="9072"/>
      </w:tabs>
      <w:spacing w:after="120"/>
      <w:jc w:val="both"/>
    </w:pPr>
    <w:rPr>
      <w:szCs w:val="20"/>
      <w:lang w:val="fr-FR"/>
    </w:rPr>
  </w:style>
  <w:style w:type="character" w:customStyle="1" w:styleId="PieddepageCar">
    <w:name w:val="Pied de page Car"/>
    <w:basedOn w:val="Policepardfaut"/>
    <w:link w:val="Pieddepage"/>
    <w:semiHidden/>
    <w:rsid w:val="00FA0440"/>
    <w:rPr>
      <w:rFonts w:ascii="Times New Roman" w:eastAsia="Times New Roman" w:hAnsi="Times New Roman" w:cs="Times New Roman"/>
      <w:kern w:val="0"/>
      <w:szCs w:val="20"/>
      <w:lang w:val="fr-FR" w:eastAsia="fr-FR"/>
      <w14:ligatures w14:val="none"/>
    </w:rPr>
  </w:style>
  <w:style w:type="paragraph" w:styleId="TM1">
    <w:name w:val="toc 1"/>
    <w:aliases w:val="erba 1"/>
    <w:basedOn w:val="Normal"/>
    <w:next w:val="Normal"/>
    <w:autoRedefine/>
    <w:semiHidden/>
    <w:rsid w:val="00FA0440"/>
    <w:pPr>
      <w:widowControl w:val="0"/>
      <w:spacing w:before="120"/>
    </w:pPr>
    <w:rPr>
      <w:bCs/>
      <w:noProof/>
      <w:sz w:val="22"/>
      <w:szCs w:val="20"/>
      <w:lang w:val="fr-FR"/>
    </w:rPr>
  </w:style>
  <w:style w:type="paragraph" w:styleId="TM2">
    <w:name w:val="toc 2"/>
    <w:basedOn w:val="Normal"/>
    <w:next w:val="Normal"/>
    <w:autoRedefine/>
    <w:semiHidden/>
    <w:rsid w:val="00FA0440"/>
    <w:pPr>
      <w:widowControl w:val="0"/>
      <w:ind w:left="85"/>
    </w:pPr>
    <w:rPr>
      <w:noProof/>
      <w:sz w:val="18"/>
      <w:szCs w:val="20"/>
      <w:lang w:val="fr-FR"/>
    </w:rPr>
  </w:style>
  <w:style w:type="paragraph" w:styleId="TM3">
    <w:name w:val="toc 3"/>
    <w:basedOn w:val="Normal"/>
    <w:next w:val="Normal"/>
    <w:autoRedefine/>
    <w:semiHidden/>
    <w:rsid w:val="00FA0440"/>
    <w:pPr>
      <w:widowControl w:val="0"/>
      <w:ind w:left="400"/>
    </w:pPr>
    <w:rPr>
      <w:i/>
      <w:szCs w:val="20"/>
      <w:lang w:val="fr-FR"/>
    </w:rPr>
  </w:style>
  <w:style w:type="paragraph" w:styleId="TM4">
    <w:name w:val="toc 4"/>
    <w:basedOn w:val="Normal"/>
    <w:next w:val="Normal"/>
    <w:autoRedefine/>
    <w:semiHidden/>
    <w:rsid w:val="00FA0440"/>
    <w:pPr>
      <w:widowControl w:val="0"/>
      <w:ind w:left="600"/>
    </w:pPr>
    <w:rPr>
      <w:sz w:val="18"/>
      <w:szCs w:val="20"/>
      <w:lang w:val="fr-FR"/>
    </w:rPr>
  </w:style>
  <w:style w:type="paragraph" w:styleId="TM5">
    <w:name w:val="toc 5"/>
    <w:basedOn w:val="Normal"/>
    <w:next w:val="Normal"/>
    <w:autoRedefine/>
    <w:semiHidden/>
    <w:rsid w:val="00FA0440"/>
    <w:pPr>
      <w:widowControl w:val="0"/>
      <w:ind w:left="800"/>
    </w:pPr>
    <w:rPr>
      <w:sz w:val="18"/>
      <w:szCs w:val="20"/>
      <w:lang w:val="fr-FR"/>
    </w:rPr>
  </w:style>
  <w:style w:type="paragraph" w:styleId="TM6">
    <w:name w:val="toc 6"/>
    <w:basedOn w:val="Normal"/>
    <w:next w:val="Normal"/>
    <w:autoRedefine/>
    <w:semiHidden/>
    <w:rsid w:val="00FA0440"/>
    <w:pPr>
      <w:widowControl w:val="0"/>
      <w:ind w:left="1000"/>
    </w:pPr>
    <w:rPr>
      <w:sz w:val="18"/>
      <w:szCs w:val="20"/>
      <w:lang w:val="fr-FR"/>
    </w:rPr>
  </w:style>
  <w:style w:type="paragraph" w:styleId="TM7">
    <w:name w:val="toc 7"/>
    <w:basedOn w:val="Normal"/>
    <w:next w:val="Normal"/>
    <w:autoRedefine/>
    <w:uiPriority w:val="39"/>
    <w:semiHidden/>
    <w:rsid w:val="00FA0440"/>
    <w:pPr>
      <w:widowControl w:val="0"/>
      <w:ind w:left="1200"/>
    </w:pPr>
    <w:rPr>
      <w:sz w:val="18"/>
      <w:szCs w:val="20"/>
      <w:lang w:val="fr-FR"/>
    </w:rPr>
  </w:style>
  <w:style w:type="paragraph" w:styleId="TM8">
    <w:name w:val="toc 8"/>
    <w:basedOn w:val="Normal"/>
    <w:next w:val="Normal"/>
    <w:autoRedefine/>
    <w:semiHidden/>
    <w:rsid w:val="00FA0440"/>
    <w:pPr>
      <w:widowControl w:val="0"/>
      <w:ind w:left="1400"/>
    </w:pPr>
    <w:rPr>
      <w:sz w:val="18"/>
      <w:szCs w:val="20"/>
      <w:lang w:val="fr-FR"/>
    </w:rPr>
  </w:style>
  <w:style w:type="paragraph" w:styleId="TM9">
    <w:name w:val="toc 9"/>
    <w:basedOn w:val="Normal"/>
    <w:next w:val="Normal"/>
    <w:autoRedefine/>
    <w:semiHidden/>
    <w:rsid w:val="00FA0440"/>
    <w:pPr>
      <w:widowControl w:val="0"/>
      <w:ind w:left="1600"/>
    </w:pPr>
    <w:rPr>
      <w:sz w:val="18"/>
      <w:szCs w:val="20"/>
      <w:lang w:val="fr-FR"/>
    </w:rPr>
  </w:style>
  <w:style w:type="paragraph" w:styleId="En-tte">
    <w:name w:val="header"/>
    <w:basedOn w:val="Normal"/>
    <w:link w:val="En-tteCar"/>
    <w:uiPriority w:val="99"/>
    <w:rsid w:val="00FA0440"/>
    <w:pPr>
      <w:widowControl w:val="0"/>
      <w:tabs>
        <w:tab w:val="center" w:pos="4536"/>
        <w:tab w:val="right" w:pos="9072"/>
      </w:tabs>
      <w:spacing w:after="120"/>
      <w:jc w:val="both"/>
    </w:pPr>
    <w:rPr>
      <w:szCs w:val="20"/>
      <w:lang w:val="fr-FR"/>
    </w:rPr>
  </w:style>
  <w:style w:type="character" w:customStyle="1" w:styleId="En-tteCar">
    <w:name w:val="En-tête Car"/>
    <w:basedOn w:val="Policepardfaut"/>
    <w:link w:val="En-tte"/>
    <w:uiPriority w:val="99"/>
    <w:rsid w:val="00FA0440"/>
    <w:rPr>
      <w:rFonts w:ascii="Times New Roman" w:eastAsia="Times New Roman" w:hAnsi="Times New Roman" w:cs="Times New Roman"/>
      <w:kern w:val="0"/>
      <w:szCs w:val="20"/>
      <w:lang w:val="fr-FR" w:eastAsia="fr-FR"/>
      <w14:ligatures w14:val="none"/>
    </w:rPr>
  </w:style>
  <w:style w:type="paragraph" w:customStyle="1" w:styleId="s-titrefamille">
    <w:name w:val="s-titre famille"/>
    <w:basedOn w:val="Corpsdetexte"/>
    <w:rsid w:val="00FA0440"/>
    <w:pPr>
      <w:widowControl/>
      <w:spacing w:before="480" w:after="360"/>
    </w:pPr>
    <w:rPr>
      <w:i/>
    </w:rPr>
  </w:style>
  <w:style w:type="paragraph" w:styleId="Listepuces">
    <w:name w:val="List Bullet"/>
    <w:basedOn w:val="Normal"/>
    <w:autoRedefine/>
    <w:uiPriority w:val="99"/>
    <w:rsid w:val="00FA0440"/>
    <w:rPr>
      <w:lang w:val="fr-FR"/>
    </w:rPr>
  </w:style>
  <w:style w:type="paragraph" w:customStyle="1" w:styleId="Titre0">
    <w:name w:val="Titre 0"/>
    <w:basedOn w:val="Normal"/>
    <w:rsid w:val="00FA0440"/>
    <w:rPr>
      <w:szCs w:val="20"/>
      <w:lang w:val="fr-FR"/>
    </w:rPr>
  </w:style>
  <w:style w:type="paragraph" w:customStyle="1" w:styleId="sous-titre">
    <w:name w:val="sous-titre"/>
    <w:basedOn w:val="Corpsdetexte"/>
    <w:rsid w:val="00FA0440"/>
    <w:pPr>
      <w:widowControl/>
      <w:spacing w:before="120"/>
    </w:pPr>
  </w:style>
  <w:style w:type="paragraph" w:styleId="PrformatHTML">
    <w:name w:val="HTML Preformatted"/>
    <w:basedOn w:val="Normal"/>
    <w:link w:val="PrformatHTMLCar"/>
    <w:uiPriority w:val="99"/>
    <w:rsid w:val="00FA04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fr-FR"/>
    </w:rPr>
  </w:style>
  <w:style w:type="character" w:customStyle="1" w:styleId="PrformatHTMLCar">
    <w:name w:val="Préformaté HTML Car"/>
    <w:basedOn w:val="Policepardfaut"/>
    <w:link w:val="PrformatHTML"/>
    <w:uiPriority w:val="99"/>
    <w:rsid w:val="00FA0440"/>
    <w:rPr>
      <w:rFonts w:ascii="Courier New" w:eastAsia="Courier New" w:hAnsi="Courier New" w:cs="Courier New"/>
      <w:kern w:val="0"/>
      <w:sz w:val="20"/>
      <w:szCs w:val="20"/>
      <w:lang w:val="fr-FR" w:eastAsia="fr-FR"/>
      <w14:ligatures w14:val="none"/>
    </w:rPr>
  </w:style>
  <w:style w:type="paragraph" w:customStyle="1" w:styleId="docdato">
    <w:name w:val="docdato"/>
    <w:basedOn w:val="Normal"/>
    <w:rsid w:val="00FA0440"/>
    <w:pPr>
      <w:spacing w:before="100" w:beforeAutospacing="1" w:after="100" w:afterAutospacing="1"/>
    </w:pPr>
    <w:rPr>
      <w:rFonts w:ascii="Arial" w:eastAsia="Arial Unicode MS" w:hAnsi="Arial" w:cs="Arial"/>
      <w:b/>
      <w:bCs/>
      <w:color w:val="663300"/>
      <w:sz w:val="19"/>
      <w:szCs w:val="19"/>
      <w:lang w:val="fr-FR"/>
    </w:rPr>
  </w:style>
  <w:style w:type="paragraph" w:customStyle="1" w:styleId="charlestexte">
    <w:name w:val="charlestexte"/>
    <w:basedOn w:val="Normal"/>
    <w:rsid w:val="00FA0440"/>
    <w:pPr>
      <w:spacing w:before="100" w:beforeAutospacing="1" w:after="100" w:afterAutospacing="1"/>
    </w:pPr>
    <w:rPr>
      <w:rFonts w:ascii="Arial" w:eastAsia="Arial Unicode MS" w:hAnsi="Arial" w:cs="Arial"/>
      <w:color w:val="000000"/>
      <w:sz w:val="18"/>
      <w:szCs w:val="18"/>
      <w:lang w:val="fr-FR"/>
    </w:rPr>
  </w:style>
  <w:style w:type="paragraph" w:styleId="Notedefin">
    <w:name w:val="endnote text"/>
    <w:basedOn w:val="Normal"/>
    <w:link w:val="NotedefinCar"/>
    <w:semiHidden/>
    <w:rsid w:val="00FA0440"/>
    <w:pPr>
      <w:widowControl w:val="0"/>
      <w:spacing w:after="120"/>
      <w:jc w:val="both"/>
    </w:pPr>
    <w:rPr>
      <w:sz w:val="20"/>
      <w:szCs w:val="20"/>
      <w:lang w:val="fr-FR"/>
    </w:rPr>
  </w:style>
  <w:style w:type="character" w:customStyle="1" w:styleId="NotedefinCar">
    <w:name w:val="Note de fin Car"/>
    <w:basedOn w:val="Policepardfaut"/>
    <w:link w:val="Notedefin"/>
    <w:semiHidden/>
    <w:rsid w:val="00FA0440"/>
    <w:rPr>
      <w:rFonts w:ascii="Times New Roman" w:eastAsia="Times New Roman" w:hAnsi="Times New Roman" w:cs="Times New Roman"/>
      <w:kern w:val="0"/>
      <w:sz w:val="20"/>
      <w:szCs w:val="20"/>
      <w:lang w:val="fr-FR" w:eastAsia="fr-FR"/>
      <w14:ligatures w14:val="none"/>
    </w:rPr>
  </w:style>
  <w:style w:type="character" w:styleId="Appeldenotedefin">
    <w:name w:val="endnote reference"/>
    <w:semiHidden/>
    <w:rsid w:val="00FA0440"/>
    <w:rPr>
      <w:vertAlign w:val="superscript"/>
    </w:rPr>
  </w:style>
  <w:style w:type="paragraph" w:styleId="Textedebulles">
    <w:name w:val="Balloon Text"/>
    <w:basedOn w:val="Normal"/>
    <w:link w:val="TextedebullesCar"/>
    <w:uiPriority w:val="99"/>
    <w:semiHidden/>
    <w:unhideWhenUsed/>
    <w:rsid w:val="00FA0440"/>
    <w:pPr>
      <w:widowControl w:val="0"/>
      <w:jc w:val="both"/>
    </w:pPr>
    <w:rPr>
      <w:rFonts w:ascii="Tahoma" w:hAnsi="Tahoma"/>
      <w:sz w:val="16"/>
      <w:szCs w:val="16"/>
      <w:lang w:val="fr-FR"/>
    </w:rPr>
  </w:style>
  <w:style w:type="character" w:customStyle="1" w:styleId="TextedebullesCar">
    <w:name w:val="Texte de bulles Car"/>
    <w:basedOn w:val="Policepardfaut"/>
    <w:link w:val="Textedebulles"/>
    <w:uiPriority w:val="99"/>
    <w:semiHidden/>
    <w:rsid w:val="00FA0440"/>
    <w:rPr>
      <w:rFonts w:ascii="Tahoma" w:eastAsia="Times New Roman" w:hAnsi="Tahoma" w:cs="Times New Roman"/>
      <w:kern w:val="0"/>
      <w:sz w:val="16"/>
      <w:szCs w:val="16"/>
      <w:lang w:val="fr-FR" w:eastAsia="fr-FR"/>
      <w14:ligatures w14:val="none"/>
    </w:rPr>
  </w:style>
  <w:style w:type="character" w:styleId="lev">
    <w:name w:val="Strong"/>
    <w:uiPriority w:val="22"/>
    <w:qFormat/>
    <w:rsid w:val="00FA0440"/>
    <w:rPr>
      <w:b/>
      <w:bCs/>
    </w:rPr>
  </w:style>
  <w:style w:type="character" w:customStyle="1" w:styleId="apple-converted-space">
    <w:name w:val="apple-converted-space"/>
    <w:basedOn w:val="Policepardfaut"/>
    <w:rsid w:val="00FA0440"/>
  </w:style>
  <w:style w:type="character" w:styleId="Lienhypertexte">
    <w:name w:val="Hyperlink"/>
    <w:unhideWhenUsed/>
    <w:rsid w:val="00FA0440"/>
    <w:rPr>
      <w:color w:val="0000FF"/>
      <w:u w:val="single"/>
    </w:rPr>
  </w:style>
  <w:style w:type="character" w:customStyle="1" w:styleId="highlighttext">
    <w:name w:val="highlighttext"/>
    <w:basedOn w:val="Policepardfaut"/>
    <w:rsid w:val="00FA0440"/>
  </w:style>
  <w:style w:type="paragraph" w:customStyle="1" w:styleId="ecxmsonormal">
    <w:name w:val="ecxmsonormal"/>
    <w:basedOn w:val="Normal"/>
    <w:rsid w:val="00FA0440"/>
    <w:pPr>
      <w:spacing w:before="100" w:beforeAutospacing="1" w:after="100" w:afterAutospacing="1"/>
    </w:pPr>
    <w:rPr>
      <w:lang w:eastAsia="fr-CH"/>
    </w:rPr>
  </w:style>
  <w:style w:type="character" w:styleId="Accentuation">
    <w:name w:val="Emphasis"/>
    <w:uiPriority w:val="20"/>
    <w:qFormat/>
    <w:rsid w:val="00FA0440"/>
    <w:rPr>
      <w:rFonts w:cs="Times New Roman"/>
      <w:i/>
      <w:iCs/>
    </w:rPr>
  </w:style>
  <w:style w:type="character" w:customStyle="1" w:styleId="Policepardfaut1">
    <w:name w:val="Police par défaut1"/>
    <w:rsid w:val="00FA0440"/>
  </w:style>
  <w:style w:type="paragraph" w:customStyle="1" w:styleId="Standard">
    <w:name w:val="Standard"/>
    <w:rsid w:val="00FA0440"/>
    <w:pPr>
      <w:suppressAutoHyphens/>
      <w:autoSpaceDN w:val="0"/>
      <w:spacing w:after="160"/>
      <w:textAlignment w:val="baseline"/>
    </w:pPr>
    <w:rPr>
      <w:rFonts w:ascii="Calibri" w:eastAsia="Calibri" w:hAnsi="Calibri" w:cs="Tahoma"/>
      <w:kern w:val="3"/>
      <w:sz w:val="22"/>
      <w:szCs w:val="22"/>
      <w14:ligatures w14:val="none"/>
    </w:rPr>
  </w:style>
  <w:style w:type="paragraph" w:customStyle="1" w:styleId="xmsofootnotetext">
    <w:name w:val="x_msofootnotetext"/>
    <w:basedOn w:val="Normal"/>
    <w:rsid w:val="00FA0440"/>
    <w:pPr>
      <w:spacing w:before="100" w:beforeAutospacing="1" w:after="100" w:afterAutospacing="1"/>
    </w:pPr>
    <w:rPr>
      <w:lang w:eastAsia="fr-CH"/>
    </w:rPr>
  </w:style>
  <w:style w:type="paragraph" w:styleId="Titre">
    <w:name w:val="Title"/>
    <w:basedOn w:val="Normal"/>
    <w:link w:val="TitreCar"/>
    <w:qFormat/>
    <w:rsid w:val="00FA0440"/>
    <w:pPr>
      <w:jc w:val="center"/>
    </w:pPr>
    <w:rPr>
      <w:rFonts w:ascii="Comic Sans MS" w:hAnsi="Comic Sans MS"/>
      <w:b/>
      <w:bCs/>
      <w:sz w:val="28"/>
    </w:rPr>
  </w:style>
  <w:style w:type="character" w:customStyle="1" w:styleId="TitreCar">
    <w:name w:val="Titre Car"/>
    <w:basedOn w:val="Policepardfaut"/>
    <w:link w:val="Titre"/>
    <w:rsid w:val="00FA0440"/>
    <w:rPr>
      <w:rFonts w:ascii="Comic Sans MS" w:eastAsia="Times New Roman" w:hAnsi="Comic Sans MS" w:cs="Times New Roman"/>
      <w:b/>
      <w:bCs/>
      <w:kern w:val="0"/>
      <w:sz w:val="28"/>
      <w:lang w:eastAsia="fr-FR"/>
      <w14:ligatures w14:val="none"/>
    </w:rPr>
  </w:style>
  <w:style w:type="paragraph" w:styleId="Sous-titre0">
    <w:name w:val="Subtitle"/>
    <w:basedOn w:val="Corpsdetexte"/>
    <w:link w:val="Sous-titreCar"/>
    <w:qFormat/>
    <w:rsid w:val="00FA0440"/>
    <w:pPr>
      <w:widowControl/>
      <w:spacing w:before="120"/>
    </w:pPr>
    <w:rPr>
      <w:szCs w:val="24"/>
      <w:lang w:val="fr-CH"/>
    </w:rPr>
  </w:style>
  <w:style w:type="character" w:customStyle="1" w:styleId="Sous-titreCar">
    <w:name w:val="Sous-titre Car"/>
    <w:basedOn w:val="Policepardfaut"/>
    <w:link w:val="Sous-titre0"/>
    <w:rsid w:val="00FA0440"/>
    <w:rPr>
      <w:rFonts w:ascii="Times New Roman" w:eastAsia="Times New Roman" w:hAnsi="Times New Roman" w:cs="Times New Roman"/>
      <w:b/>
      <w:kern w:val="0"/>
      <w:lang w:eastAsia="fr-FR"/>
      <w14:ligatures w14:val="none"/>
    </w:rPr>
  </w:style>
  <w:style w:type="paragraph" w:customStyle="1" w:styleId="ecmsonormal">
    <w:name w:val="ec_msonormal"/>
    <w:basedOn w:val="Normal"/>
    <w:rsid w:val="00FA0440"/>
    <w:pPr>
      <w:numPr>
        <w:numId w:val="1"/>
      </w:numPr>
      <w:tabs>
        <w:tab w:val="clear" w:pos="360"/>
      </w:tabs>
      <w:spacing w:after="324"/>
      <w:ind w:left="0" w:firstLine="0"/>
    </w:pPr>
  </w:style>
  <w:style w:type="character" w:styleId="Lienhypertextesuivivisit">
    <w:name w:val="FollowedHyperlink"/>
    <w:semiHidden/>
    <w:rsid w:val="00FA0440"/>
    <w:rPr>
      <w:color w:val="800080"/>
      <w:u w:val="single"/>
    </w:rPr>
  </w:style>
  <w:style w:type="paragraph" w:customStyle="1" w:styleId="remarques">
    <w:name w:val="remarques"/>
    <w:basedOn w:val="Normal"/>
    <w:rsid w:val="00FA0440"/>
    <w:pPr>
      <w:spacing w:before="100" w:beforeAutospacing="1" w:after="100" w:afterAutospacing="1"/>
    </w:pPr>
    <w:rPr>
      <w:rFonts w:ascii="Arial" w:hAnsi="Arial" w:cs="Arial"/>
      <w:i/>
      <w:iCs/>
      <w:color w:val="000000"/>
      <w:sz w:val="18"/>
      <w:szCs w:val="18"/>
    </w:rPr>
  </w:style>
  <w:style w:type="paragraph" w:customStyle="1" w:styleId="ecxdocdato">
    <w:name w:val="ecxdocdato"/>
    <w:basedOn w:val="Normal"/>
    <w:rsid w:val="00FA0440"/>
    <w:pPr>
      <w:spacing w:after="324"/>
    </w:pPr>
  </w:style>
  <w:style w:type="paragraph" w:customStyle="1" w:styleId="ecxcharlestexte">
    <w:name w:val="ecxcharlestexte"/>
    <w:basedOn w:val="Normal"/>
    <w:rsid w:val="00FA0440"/>
    <w:pPr>
      <w:spacing w:after="324"/>
    </w:pPr>
  </w:style>
  <w:style w:type="paragraph" w:customStyle="1" w:styleId="ecxnotes">
    <w:name w:val="ecxnotes"/>
    <w:basedOn w:val="Normal"/>
    <w:rsid w:val="00FA0440"/>
    <w:pPr>
      <w:spacing w:after="324"/>
    </w:pPr>
  </w:style>
  <w:style w:type="paragraph" w:customStyle="1" w:styleId="notes">
    <w:name w:val="notes"/>
    <w:basedOn w:val="Normal"/>
    <w:rsid w:val="00FA0440"/>
    <w:pPr>
      <w:spacing w:before="100" w:beforeAutospacing="1" w:after="100" w:afterAutospacing="1"/>
    </w:pPr>
    <w:rPr>
      <w:rFonts w:ascii="Arial" w:hAnsi="Arial" w:cs="Arial"/>
      <w:b/>
      <w:bCs/>
      <w:color w:val="000000"/>
      <w:sz w:val="15"/>
      <w:szCs w:val="15"/>
    </w:rPr>
  </w:style>
  <w:style w:type="paragraph" w:styleId="NormalWeb">
    <w:name w:val="Normal (Web)"/>
    <w:basedOn w:val="Normal"/>
    <w:uiPriority w:val="99"/>
    <w:rsid w:val="00FA0440"/>
    <w:pPr>
      <w:spacing w:before="100" w:beforeAutospacing="1" w:after="100" w:afterAutospacing="1"/>
    </w:pPr>
    <w:rPr>
      <w:rFonts w:ascii="Arial Unicode MS" w:hAnsi="Arial Unicode MS"/>
    </w:rPr>
  </w:style>
  <w:style w:type="character" w:customStyle="1" w:styleId="remarques1">
    <w:name w:val="remarques1"/>
    <w:rsid w:val="00FA0440"/>
    <w:rPr>
      <w:rFonts w:ascii="Arial" w:hAnsi="Arial" w:cs="Arial" w:hint="default"/>
      <w:b w:val="0"/>
      <w:bCs w:val="0"/>
      <w:i/>
      <w:iCs/>
      <w:color w:val="000000"/>
      <w:sz w:val="18"/>
      <w:szCs w:val="18"/>
    </w:rPr>
  </w:style>
  <w:style w:type="paragraph" w:styleId="Retraitcorpsdetexte2">
    <w:name w:val="Body Text Indent 2"/>
    <w:basedOn w:val="Normal"/>
    <w:link w:val="Retraitcorpsdetexte2Car"/>
    <w:semiHidden/>
    <w:rsid w:val="00FA0440"/>
    <w:pPr>
      <w:spacing w:after="120"/>
      <w:ind w:left="2835" w:hanging="2835"/>
      <w:jc w:val="both"/>
    </w:pPr>
    <w:rPr>
      <w:lang w:val="fr-CA"/>
    </w:rPr>
  </w:style>
  <w:style w:type="character" w:customStyle="1" w:styleId="Retraitcorpsdetexte2Car">
    <w:name w:val="Retrait corps de texte 2 Car"/>
    <w:basedOn w:val="Policepardfaut"/>
    <w:link w:val="Retraitcorpsdetexte2"/>
    <w:semiHidden/>
    <w:rsid w:val="00FA0440"/>
    <w:rPr>
      <w:rFonts w:ascii="Times New Roman" w:eastAsia="Times New Roman" w:hAnsi="Times New Roman" w:cs="Times New Roman"/>
      <w:kern w:val="0"/>
      <w:lang w:val="fr-CA" w:eastAsia="fr-FR"/>
      <w14:ligatures w14:val="none"/>
    </w:rPr>
  </w:style>
  <w:style w:type="character" w:customStyle="1" w:styleId="romain1">
    <w:name w:val="romain1"/>
    <w:rsid w:val="00FA0440"/>
    <w:rPr>
      <w:smallCaps/>
    </w:rPr>
  </w:style>
  <w:style w:type="character" w:customStyle="1" w:styleId="ecxapple-style-span">
    <w:name w:val="ecxapple-style-span"/>
    <w:rsid w:val="00FA0440"/>
  </w:style>
  <w:style w:type="character" w:customStyle="1" w:styleId="ecxmsofootnotereference">
    <w:name w:val="ecxmsofootnotereference"/>
    <w:rsid w:val="00FA0440"/>
  </w:style>
  <w:style w:type="character" w:customStyle="1" w:styleId="citecrochet1">
    <w:name w:val="cite_crochet1"/>
    <w:rsid w:val="00FA0440"/>
    <w:rPr>
      <w:vanish/>
      <w:webHidden w:val="0"/>
      <w:specVanish w:val="0"/>
    </w:rPr>
  </w:style>
  <w:style w:type="character" w:customStyle="1" w:styleId="needref">
    <w:name w:val="need_ref"/>
    <w:rsid w:val="00FA0440"/>
  </w:style>
  <w:style w:type="character" w:customStyle="1" w:styleId="hps">
    <w:name w:val="hps"/>
    <w:rsid w:val="00FA0440"/>
  </w:style>
  <w:style w:type="character" w:customStyle="1" w:styleId="charlestexte1">
    <w:name w:val="charlestexte1"/>
    <w:rsid w:val="00FA0440"/>
    <w:rPr>
      <w:rFonts w:ascii="Arial" w:hAnsi="Arial" w:cs="Arial" w:hint="default"/>
      <w:b w:val="0"/>
      <w:bCs w:val="0"/>
      <w:color w:val="000000"/>
      <w:sz w:val="14"/>
      <w:szCs w:val="14"/>
    </w:rPr>
  </w:style>
  <w:style w:type="character" w:customStyle="1" w:styleId="Caractresdenotedebasdepage">
    <w:name w:val="Caractères de note de bas de page"/>
    <w:rsid w:val="00FA0440"/>
  </w:style>
  <w:style w:type="character" w:customStyle="1" w:styleId="nbsp1">
    <w:name w:val="nbsp1"/>
    <w:rsid w:val="00FA0440"/>
  </w:style>
  <w:style w:type="character" w:customStyle="1" w:styleId="nbsp2">
    <w:name w:val="nbsp2"/>
    <w:rsid w:val="00FA0440"/>
  </w:style>
  <w:style w:type="character" w:customStyle="1" w:styleId="romain">
    <w:name w:val="romain"/>
    <w:rsid w:val="00FA0440"/>
  </w:style>
  <w:style w:type="character" w:customStyle="1" w:styleId="tlfcdefinition">
    <w:name w:val="tlf_cdefinition"/>
    <w:rsid w:val="00FA0440"/>
  </w:style>
  <w:style w:type="character" w:customStyle="1" w:styleId="tlfcexemple">
    <w:name w:val="tlf_cexemple"/>
    <w:rsid w:val="00FA0440"/>
  </w:style>
  <w:style w:type="character" w:customStyle="1" w:styleId="mw-headline">
    <w:name w:val="mw-headline"/>
    <w:rsid w:val="00FA0440"/>
  </w:style>
  <w:style w:type="character" w:customStyle="1" w:styleId="Marquenotebasdepage">
    <w:name w:val="Marque note bas de page"/>
    <w:rsid w:val="00FA0440"/>
    <w:rPr>
      <w:vertAlign w:val="superscript"/>
    </w:rPr>
  </w:style>
  <w:style w:type="paragraph" w:customStyle="1" w:styleId="Notedebasdepage1">
    <w:name w:val="Note de bas de page1"/>
    <w:basedOn w:val="Normal"/>
    <w:rsid w:val="00FA0440"/>
    <w:pPr>
      <w:widowControl w:val="0"/>
      <w:suppressAutoHyphens/>
      <w:spacing w:line="100" w:lineRule="atLeast"/>
      <w:jc w:val="both"/>
    </w:pPr>
    <w:rPr>
      <w:kern w:val="1"/>
      <w:sz w:val="16"/>
      <w:lang w:eastAsia="ar-SA"/>
    </w:rPr>
  </w:style>
  <w:style w:type="paragraph" w:styleId="Paragraphedeliste">
    <w:name w:val="List Paragraph"/>
    <w:basedOn w:val="Normal"/>
    <w:uiPriority w:val="34"/>
    <w:qFormat/>
    <w:rsid w:val="00FA0440"/>
    <w:pPr>
      <w:spacing w:after="200" w:line="276" w:lineRule="auto"/>
      <w:ind w:left="720"/>
      <w:contextualSpacing/>
    </w:pPr>
    <w:rPr>
      <w:rFonts w:ascii="Calibri" w:eastAsia="Calibri" w:hAnsi="Calibri"/>
      <w:sz w:val="22"/>
      <w:szCs w:val="22"/>
      <w:lang w:eastAsia="en-US"/>
    </w:rPr>
  </w:style>
  <w:style w:type="character" w:customStyle="1" w:styleId="remarquedefinition">
    <w:name w:val="remarquedefinition"/>
    <w:rsid w:val="00FA0440"/>
  </w:style>
  <w:style w:type="paragraph" w:customStyle="1" w:styleId="Corpsdetexte31">
    <w:name w:val="Corps de texte 31"/>
    <w:basedOn w:val="Normal"/>
    <w:rsid w:val="00FA0440"/>
    <w:pPr>
      <w:widowControl w:val="0"/>
      <w:suppressAutoHyphens/>
      <w:spacing w:line="100" w:lineRule="atLeast"/>
    </w:pPr>
    <w:rPr>
      <w:kern w:val="1"/>
      <w:lang w:eastAsia="hi-IN" w:bidi="hi-IN"/>
    </w:rPr>
  </w:style>
  <w:style w:type="character" w:customStyle="1" w:styleId="nowrap">
    <w:name w:val="nowrap"/>
    <w:rsid w:val="00FA0440"/>
  </w:style>
  <w:style w:type="paragraph" w:customStyle="1" w:styleId="textes-articles">
    <w:name w:val="textes-articles"/>
    <w:basedOn w:val="Normal"/>
    <w:rsid w:val="00FA0440"/>
    <w:pPr>
      <w:spacing w:before="100" w:beforeAutospacing="1" w:after="100" w:afterAutospacing="1"/>
    </w:pPr>
    <w:rPr>
      <w:lang w:eastAsia="fr-CH"/>
    </w:rPr>
  </w:style>
  <w:style w:type="paragraph" w:customStyle="1" w:styleId="paragraph">
    <w:name w:val="paragraph"/>
    <w:basedOn w:val="Normal"/>
    <w:rsid w:val="00FA0440"/>
    <w:pPr>
      <w:spacing w:before="100" w:beforeAutospacing="1" w:after="100" w:afterAutospacing="1"/>
    </w:pPr>
    <w:rPr>
      <w:lang w:eastAsia="fr-CH"/>
    </w:rPr>
  </w:style>
  <w:style w:type="character" w:customStyle="1" w:styleId="normaltextrun">
    <w:name w:val="normaltextrun"/>
    <w:rsid w:val="00FA0440"/>
  </w:style>
  <w:style w:type="character" w:customStyle="1" w:styleId="eop">
    <w:name w:val="eop"/>
    <w:rsid w:val="00FA0440"/>
  </w:style>
  <w:style w:type="character" w:customStyle="1" w:styleId="spellingerror">
    <w:name w:val="spellingerror"/>
    <w:rsid w:val="00FA0440"/>
  </w:style>
  <w:style w:type="paragraph" w:customStyle="1" w:styleId="xmsonormal">
    <w:name w:val="x_msonormal"/>
    <w:basedOn w:val="Normal"/>
    <w:rsid w:val="00FA0440"/>
    <w:pPr>
      <w:spacing w:before="100" w:beforeAutospacing="1" w:after="100" w:afterAutospacing="1"/>
    </w:pPr>
    <w:rPr>
      <w:lang w:eastAsia="fr-CH"/>
    </w:rPr>
  </w:style>
  <w:style w:type="character" w:customStyle="1" w:styleId="xmsofootnotereference">
    <w:name w:val="x_msofootnotereference"/>
    <w:rsid w:val="00FA0440"/>
  </w:style>
  <w:style w:type="paragraph" w:customStyle="1" w:styleId="Default">
    <w:name w:val="Default"/>
    <w:rsid w:val="00FA0440"/>
    <w:pPr>
      <w:autoSpaceDE w:val="0"/>
      <w:autoSpaceDN w:val="0"/>
      <w:adjustRightInd w:val="0"/>
    </w:pPr>
    <w:rPr>
      <w:rFonts w:ascii="Times New Roman" w:eastAsia="Times New Roman" w:hAnsi="Times New Roman" w:cs="Times New Roman"/>
      <w:color w:val="000000"/>
      <w:kern w:val="0"/>
      <w:lang w:eastAsia="fr-CH"/>
      <w14:ligatures w14:val="none"/>
    </w:rPr>
  </w:style>
  <w:style w:type="character" w:styleId="Marquedecommentaire">
    <w:name w:val="annotation reference"/>
    <w:uiPriority w:val="99"/>
    <w:semiHidden/>
    <w:unhideWhenUsed/>
    <w:rsid w:val="00FA0440"/>
    <w:rPr>
      <w:sz w:val="16"/>
      <w:szCs w:val="16"/>
    </w:rPr>
  </w:style>
  <w:style w:type="paragraph" w:styleId="Commentaire">
    <w:name w:val="annotation text"/>
    <w:basedOn w:val="Normal"/>
    <w:link w:val="CommentaireCar"/>
    <w:uiPriority w:val="99"/>
    <w:semiHidden/>
    <w:unhideWhenUsed/>
    <w:rsid w:val="00FA0440"/>
  </w:style>
  <w:style w:type="character" w:customStyle="1" w:styleId="CommentaireCar">
    <w:name w:val="Commentaire Car"/>
    <w:basedOn w:val="Policepardfaut"/>
    <w:link w:val="Commentaire"/>
    <w:uiPriority w:val="99"/>
    <w:semiHidden/>
    <w:rsid w:val="00FA0440"/>
    <w:rPr>
      <w:rFonts w:ascii="Times New Roman" w:eastAsia="Times New Roman" w:hAnsi="Times New Roman" w:cs="Times New Roman"/>
      <w:kern w:val="0"/>
      <w:lang w:eastAsia="fr-FR"/>
      <w14:ligatures w14:val="none"/>
    </w:rPr>
  </w:style>
  <w:style w:type="paragraph" w:styleId="Objetducommentaire">
    <w:name w:val="annotation subject"/>
    <w:basedOn w:val="Commentaire"/>
    <w:next w:val="Commentaire"/>
    <w:link w:val="ObjetducommentaireCar"/>
    <w:uiPriority w:val="99"/>
    <w:semiHidden/>
    <w:unhideWhenUsed/>
    <w:rsid w:val="00FA0440"/>
    <w:rPr>
      <w:b/>
      <w:bCs/>
    </w:rPr>
  </w:style>
  <w:style w:type="character" w:customStyle="1" w:styleId="ObjetducommentaireCar">
    <w:name w:val="Objet du commentaire Car"/>
    <w:basedOn w:val="CommentaireCar"/>
    <w:link w:val="Objetducommentaire"/>
    <w:uiPriority w:val="99"/>
    <w:semiHidden/>
    <w:rsid w:val="00FA0440"/>
    <w:rPr>
      <w:rFonts w:ascii="Times New Roman" w:eastAsia="Times New Roman" w:hAnsi="Times New Roman" w:cs="Times New Roman"/>
      <w:b/>
      <w:bCs/>
      <w:kern w:val="0"/>
      <w:lang w:eastAsia="fr-FR"/>
      <w14:ligatures w14:val="none"/>
    </w:rPr>
  </w:style>
  <w:style w:type="paragraph" w:customStyle="1" w:styleId="xxmsonormal">
    <w:name w:val="x_xmsonormal"/>
    <w:basedOn w:val="Normal"/>
    <w:rsid w:val="00FA0440"/>
    <w:pPr>
      <w:spacing w:before="100" w:beforeAutospacing="1" w:after="100" w:afterAutospacing="1"/>
    </w:pPr>
    <w:rPr>
      <w:lang w:eastAsia="fr-CH"/>
    </w:rPr>
  </w:style>
  <w:style w:type="character" w:customStyle="1" w:styleId="tlfcsyntagme">
    <w:name w:val="tlf_csyntagme"/>
    <w:rsid w:val="00FA0440"/>
  </w:style>
  <w:style w:type="character" w:customStyle="1" w:styleId="term">
    <w:name w:val="term"/>
    <w:rsid w:val="00FA0440"/>
  </w:style>
  <w:style w:type="character" w:customStyle="1" w:styleId="texte">
    <w:name w:val="texte"/>
    <w:rsid w:val="00FA0440"/>
  </w:style>
  <w:style w:type="character" w:customStyle="1" w:styleId="sources">
    <w:name w:val="sources"/>
    <w:rsid w:val="00FA0440"/>
  </w:style>
  <w:style w:type="character" w:customStyle="1" w:styleId="tiret">
    <w:name w:val="tiret"/>
    <w:rsid w:val="00FA0440"/>
  </w:style>
  <w:style w:type="character" w:customStyle="1" w:styleId="petitescapitales">
    <w:name w:val="petites_capitales"/>
    <w:rsid w:val="00FA0440"/>
  </w:style>
  <w:style w:type="paragraph" w:customStyle="1" w:styleId="DecimalAligned">
    <w:name w:val="Decimal Aligned"/>
    <w:basedOn w:val="Normal"/>
    <w:uiPriority w:val="40"/>
    <w:qFormat/>
    <w:rsid w:val="00FA0440"/>
    <w:pPr>
      <w:tabs>
        <w:tab w:val="decimal" w:pos="360"/>
      </w:tabs>
      <w:spacing w:after="200" w:line="276" w:lineRule="auto"/>
    </w:pPr>
    <w:rPr>
      <w:rFonts w:ascii="Calibri" w:eastAsia="Calibri" w:hAnsi="Calibri"/>
      <w:sz w:val="22"/>
      <w:szCs w:val="22"/>
      <w:lang w:eastAsia="fr-CH"/>
    </w:rPr>
  </w:style>
  <w:style w:type="paragraph" w:customStyle="1" w:styleId="1">
    <w:name w:val="1"/>
    <w:uiPriority w:val="19"/>
    <w:qFormat/>
    <w:rsid w:val="00FA0440"/>
    <w:rPr>
      <w:rFonts w:ascii="Times New Roman" w:eastAsia="Times New Roman" w:hAnsi="Times New Roman" w:cs="Times New Roman"/>
      <w:kern w:val="0"/>
      <w:lang w:val="fr-FR" w:eastAsia="fr-FR"/>
      <w14:ligatures w14:val="none"/>
    </w:rPr>
  </w:style>
  <w:style w:type="table" w:styleId="Trameclaire-Accent1">
    <w:name w:val="Light Shading Accent 1"/>
    <w:basedOn w:val="TableauNormal"/>
    <w:uiPriority w:val="60"/>
    <w:rsid w:val="00FA0440"/>
    <w:rPr>
      <w:rFonts w:ascii="Calibri" w:eastAsia="Times New Roman" w:hAnsi="Calibri" w:cs="Times New Roman"/>
      <w:color w:val="4F81BD"/>
      <w:kern w:val="0"/>
      <w:sz w:val="22"/>
      <w:szCs w:val="22"/>
      <w:lang w:eastAsia="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ccentuationlgre">
    <w:name w:val="Subtle Emphasis"/>
    <w:basedOn w:val="Policepardfaut"/>
    <w:uiPriority w:val="19"/>
    <w:qFormat/>
    <w:rsid w:val="00FA0440"/>
    <w:rPr>
      <w:i/>
      <w:iCs/>
      <w:color w:val="404040" w:themeColor="text1" w:themeTint="BF"/>
    </w:rPr>
  </w:style>
  <w:style w:type="paragraph" w:customStyle="1" w:styleId="Inventaire">
    <w:name w:val="Inventaire"/>
    <w:basedOn w:val="Normal"/>
    <w:rsid w:val="00FA0440"/>
    <w:pPr>
      <w:tabs>
        <w:tab w:val="right" w:pos="1560"/>
        <w:tab w:val="left" w:pos="2694"/>
        <w:tab w:val="left" w:pos="4536"/>
      </w:tabs>
      <w:ind w:left="1843" w:hanging="1843"/>
      <w:jc w:val="both"/>
    </w:pPr>
    <w:rPr>
      <w:szCs w:val="20"/>
    </w:rPr>
  </w:style>
  <w:style w:type="character" w:customStyle="1" w:styleId="bold">
    <w:name w:val="bold"/>
    <w:basedOn w:val="Policepardfaut"/>
    <w:rsid w:val="00FA0440"/>
  </w:style>
  <w:style w:type="character" w:customStyle="1" w:styleId="haplo">
    <w:name w:val="haplo"/>
    <w:basedOn w:val="Policepardfaut"/>
    <w:rsid w:val="00FA0440"/>
  </w:style>
  <w:style w:type="paragraph" w:styleId="Rvision">
    <w:name w:val="Revision"/>
    <w:hidden/>
    <w:uiPriority w:val="99"/>
    <w:semiHidden/>
    <w:rsid w:val="00FA0440"/>
    <w:rPr>
      <w:rFonts w:ascii="Times New Roman" w:eastAsia="Times New Roman" w:hAnsi="Times New Roman" w:cs="Times New Roman"/>
      <w:kern w:val="0"/>
      <w:lang w:val="fr-FR" w:eastAsia="fr-FR"/>
      <w14:ligatures w14:val="none"/>
    </w:rPr>
  </w:style>
  <w:style w:type="character" w:customStyle="1" w:styleId="xcontentpasted1">
    <w:name w:val="x_contentpasted1"/>
    <w:basedOn w:val="Policepardfaut"/>
    <w:rsid w:val="00FA0440"/>
  </w:style>
  <w:style w:type="character" w:customStyle="1" w:styleId="xcontentpasted2">
    <w:name w:val="x_contentpasted2"/>
    <w:basedOn w:val="Policepardfaut"/>
    <w:rsid w:val="00FA0440"/>
  </w:style>
  <w:style w:type="paragraph" w:customStyle="1" w:styleId="xxelementtoproof">
    <w:name w:val="x_x_elementtoproof"/>
    <w:basedOn w:val="Normal"/>
    <w:rsid w:val="00FA0440"/>
    <w:pPr>
      <w:spacing w:before="100" w:beforeAutospacing="1" w:after="100" w:afterAutospacing="1"/>
    </w:pPr>
  </w:style>
  <w:style w:type="paragraph" w:customStyle="1" w:styleId="xelementtoproof">
    <w:name w:val="x_elementtoproof"/>
    <w:basedOn w:val="Normal"/>
    <w:rsid w:val="00FA0440"/>
    <w:pPr>
      <w:spacing w:before="100" w:beforeAutospacing="1" w:after="100" w:afterAutospacing="1"/>
    </w:pPr>
  </w:style>
  <w:style w:type="character" w:styleId="Mentionnonrsolue">
    <w:name w:val="Unresolved Mention"/>
    <w:basedOn w:val="Policepardfaut"/>
    <w:uiPriority w:val="99"/>
    <w:semiHidden/>
    <w:unhideWhenUsed/>
    <w:rsid w:val="00FA0440"/>
    <w:rPr>
      <w:color w:val="605E5C"/>
      <w:shd w:val="clear" w:color="auto" w:fill="E1DFDD"/>
    </w:rPr>
  </w:style>
  <w:style w:type="character" w:customStyle="1" w:styleId="displayonly">
    <w:name w:val="display_only"/>
    <w:basedOn w:val="Policepardfaut"/>
    <w:rsid w:val="00FA0440"/>
  </w:style>
  <w:style w:type="character" w:customStyle="1" w:styleId="t-button-label">
    <w:name w:val="t-button-label"/>
    <w:basedOn w:val="Policepardfaut"/>
    <w:rsid w:val="00FA0440"/>
  </w:style>
  <w:style w:type="character" w:customStyle="1" w:styleId="apex-grid-nbsp">
    <w:name w:val="apex-grid-nbsp"/>
    <w:basedOn w:val="Policepardfaut"/>
    <w:rsid w:val="00FA0440"/>
  </w:style>
  <w:style w:type="paragraph" w:customStyle="1" w:styleId="pnormal">
    <w:name w:val="pnormal"/>
    <w:basedOn w:val="Normal"/>
    <w:rsid w:val="00FA0440"/>
    <w:pPr>
      <w:spacing w:before="100" w:beforeAutospacing="1" w:after="100" w:afterAutospacing="1"/>
    </w:pPr>
  </w:style>
  <w:style w:type="character" w:customStyle="1" w:styleId="entetepatois">
    <w:name w:val="entetepatois"/>
    <w:basedOn w:val="Policepardfaut"/>
    <w:rsid w:val="00FA0440"/>
  </w:style>
  <w:style w:type="character" w:customStyle="1" w:styleId="italique">
    <w:name w:val="italique"/>
    <w:basedOn w:val="Policepardfaut"/>
    <w:rsid w:val="00FA0440"/>
  </w:style>
  <w:style w:type="paragraph" w:customStyle="1" w:styleId="phist">
    <w:name w:val="phist"/>
    <w:basedOn w:val="Normal"/>
    <w:rsid w:val="00FA0440"/>
    <w:pPr>
      <w:spacing w:before="100" w:beforeAutospacing="1" w:after="100" w:afterAutospacing="1"/>
    </w:pPr>
  </w:style>
  <w:style w:type="character" w:customStyle="1" w:styleId="histetendu">
    <w:name w:val="histetendu"/>
    <w:basedOn w:val="Policepardfaut"/>
    <w:rsid w:val="00FA0440"/>
  </w:style>
  <w:style w:type="character" w:customStyle="1" w:styleId="redacteur">
    <w:name w:val="redacteur"/>
    <w:basedOn w:val="Policepardfaut"/>
    <w:rsid w:val="00FA0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7442</Words>
  <Characters>40932</Characters>
  <Application>Microsoft Office Word</Application>
  <DocSecurity>0</DocSecurity>
  <Lines>341</Lines>
  <Paragraphs>96</Paragraphs>
  <ScaleCrop>false</ScaleCrop>
  <Company/>
  <LinksUpToDate>false</LinksUpToDate>
  <CharactersWithSpaces>48278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Lonfat</dc:creator>
  <cp:keywords/>
  <dc:description/>
  <cp:lastModifiedBy>Raymond Lonfat</cp:lastModifiedBy>
  <cp:revision>2</cp:revision>
  <dcterms:created xsi:type="dcterms:W3CDTF">2024-11-27T20:41:00Z</dcterms:created>
  <dcterms:modified xsi:type="dcterms:W3CDTF">2024-11-27T20:42:00Z</dcterms:modified>
</cp:coreProperties>
</file>